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DFF7" w14:textId="7B84CEE4" w:rsidR="001968CD" w:rsidRPr="00CE1D74" w:rsidRDefault="001968CD" w:rsidP="00B705CA">
      <w:pPr>
        <w:pStyle w:val="NoSpacing"/>
        <w:rPr>
          <w:rFonts w:ascii="Open Sans" w:hAnsi="Open Sans" w:cs="Open Sans"/>
          <w:b/>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CB6601">
        <w:rPr>
          <w:rFonts w:ascii="Open Sans" w:hAnsi="Open Sans" w:cs="Open Sans"/>
          <w:b/>
        </w:rPr>
        <w:t xml:space="preserve">Code of Conduct </w:t>
      </w:r>
    </w:p>
    <w:p w14:paraId="519A13AB" w14:textId="6BDCE5BB" w:rsidR="001968CD" w:rsidRPr="00CE1D74" w:rsidRDefault="001968CD" w:rsidP="00F84430">
      <w:pPr>
        <w:pStyle w:val="NoSpacing"/>
        <w:tabs>
          <w:tab w:val="left" w:pos="1800"/>
        </w:tabs>
        <w:rPr>
          <w:rFonts w:ascii="Open Sans" w:hAnsi="Open Sans" w:cs="Open Sans"/>
        </w:rPr>
      </w:pPr>
      <w:r w:rsidRPr="00CE1D74">
        <w:rPr>
          <w:rFonts w:ascii="Open Sans" w:hAnsi="Open Sans" w:cs="Open Sans"/>
        </w:rPr>
        <w:t xml:space="preserve">Policy </w:t>
      </w:r>
      <w:r w:rsidR="00C01D95" w:rsidRPr="00CE1D74">
        <w:rPr>
          <w:rFonts w:ascii="Open Sans" w:hAnsi="Open Sans" w:cs="Open Sans"/>
        </w:rPr>
        <w:t>Approver</w:t>
      </w:r>
      <w:r w:rsidRPr="00CE1D74">
        <w:rPr>
          <w:rFonts w:ascii="Open Sans" w:hAnsi="Open Sans" w:cs="Open Sans"/>
        </w:rPr>
        <w:t xml:space="preserve">: </w:t>
      </w:r>
      <w:r w:rsidRPr="00CE1D74">
        <w:rPr>
          <w:rFonts w:ascii="Open Sans" w:hAnsi="Open Sans" w:cs="Open Sans"/>
        </w:rPr>
        <w:tab/>
      </w:r>
      <w:r w:rsidR="00B705CA">
        <w:rPr>
          <w:rFonts w:ascii="Open Sans" w:hAnsi="Open Sans" w:cs="Open Sans"/>
        </w:rPr>
        <w:tab/>
      </w:r>
      <w:r w:rsidR="00CB6601">
        <w:rPr>
          <w:rFonts w:ascii="Open Sans" w:hAnsi="Open Sans" w:cs="Open Sans"/>
        </w:rPr>
        <w:t>Board of Governors</w:t>
      </w:r>
    </w:p>
    <w:p w14:paraId="5ADEC116" w14:textId="707D6BBC" w:rsidR="00C01D95" w:rsidRPr="00CE1D74" w:rsidRDefault="00C01D95" w:rsidP="00F84430">
      <w:pPr>
        <w:pStyle w:val="NoSpacing"/>
        <w:tabs>
          <w:tab w:val="left" w:pos="1800"/>
        </w:tabs>
        <w:rPr>
          <w:rFonts w:ascii="Open Sans" w:hAnsi="Open Sans" w:cs="Open Sans"/>
        </w:rPr>
      </w:pPr>
      <w:r w:rsidRPr="00CE1D74">
        <w:rPr>
          <w:rFonts w:ascii="Open Sans" w:hAnsi="Open Sans" w:cs="Open Sans"/>
        </w:rPr>
        <w:t>Policy Holder:</w:t>
      </w:r>
      <w:r w:rsidR="722BDFA3" w:rsidRPr="00CE1D74">
        <w:rPr>
          <w:rFonts w:ascii="Open Sans" w:hAnsi="Open Sans" w:cs="Open Sans"/>
        </w:rPr>
        <w:t xml:space="preserve"> </w:t>
      </w:r>
      <w:r w:rsidRPr="00CE1D74">
        <w:rPr>
          <w:rFonts w:ascii="Open Sans" w:hAnsi="Open Sans" w:cs="Open Sans"/>
        </w:rPr>
        <w:tab/>
      </w:r>
      <w:r w:rsidR="00B705CA">
        <w:rPr>
          <w:rFonts w:ascii="Open Sans" w:hAnsi="Open Sans" w:cs="Open Sans"/>
        </w:rPr>
        <w:tab/>
      </w:r>
      <w:r w:rsidR="00CB6601">
        <w:rPr>
          <w:rFonts w:ascii="Open Sans" w:hAnsi="Open Sans" w:cs="Open Sans"/>
        </w:rPr>
        <w:t>Board of Governors</w:t>
      </w:r>
    </w:p>
    <w:p w14:paraId="4786DBD6" w14:textId="4FAD412D" w:rsidR="001968CD" w:rsidRPr="00CE1D74" w:rsidRDefault="001968CD" w:rsidP="00F84430">
      <w:pPr>
        <w:pStyle w:val="NoSpacing"/>
        <w:tabs>
          <w:tab w:val="left" w:pos="180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7E0695" w:rsidRPr="00CE1D74">
        <w:rPr>
          <w:rFonts w:ascii="Open Sans" w:hAnsi="Open Sans" w:cs="Open Sans"/>
        </w:rPr>
        <w:t>Board</w:t>
      </w:r>
      <w:r w:rsidR="004D504B">
        <w:rPr>
          <w:rFonts w:ascii="Open Sans" w:hAnsi="Open Sans" w:cs="Open Sans"/>
        </w:rPr>
        <w:t xml:space="preserve"> Policy</w:t>
      </w:r>
    </w:p>
    <w:p w14:paraId="1EF17A97" w14:textId="39D7EFBC" w:rsidR="001968CD" w:rsidRPr="00CE1D7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D703F2">
        <w:rPr>
          <w:rFonts w:ascii="Open Sans" w:hAnsi="Open Sans" w:cs="Open Sans"/>
        </w:rPr>
        <w:t>April 2014</w:t>
      </w:r>
    </w:p>
    <w:p w14:paraId="4CBA431F" w14:textId="2464A4FA"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4E606D">
        <w:rPr>
          <w:rFonts w:ascii="Open Sans" w:hAnsi="Open Sans" w:cs="Open Sans"/>
        </w:rPr>
        <w:t>June 2020</w:t>
      </w:r>
    </w:p>
    <w:p w14:paraId="30F8A2D0" w14:textId="4419D8D2" w:rsidR="001968CD" w:rsidRPr="00CE1D74" w:rsidRDefault="0052301E" w:rsidP="00F84430">
      <w:pPr>
        <w:pStyle w:val="NoSpacing"/>
        <w:tabs>
          <w:tab w:val="left" w:pos="1800"/>
        </w:tabs>
        <w:rPr>
          <w:rFonts w:ascii="Open Sans" w:hAnsi="Open Sans" w:cs="Open Sans"/>
          <w:sz w:val="14"/>
        </w:rPr>
      </w:pPr>
      <w:r w:rsidRPr="00CE1D74">
        <w:rPr>
          <w:rFonts w:ascii="Open Sans" w:hAnsi="Open Sans" w:cs="Open Sans"/>
        </w:rPr>
        <w:t xml:space="preserve">Next </w:t>
      </w:r>
      <w:r w:rsidR="001968CD" w:rsidRPr="00CE1D74">
        <w:rPr>
          <w:rFonts w:ascii="Open Sans" w:hAnsi="Open Sans" w:cs="Open Sans"/>
        </w:rPr>
        <w:t>Review:</w:t>
      </w:r>
      <w:r w:rsidR="001968CD" w:rsidRPr="00CE1D74">
        <w:rPr>
          <w:rFonts w:ascii="Open Sans" w:hAnsi="Open Sans" w:cs="Open Sans"/>
        </w:rPr>
        <w:tab/>
      </w:r>
      <w:r w:rsidR="00B705CA">
        <w:rPr>
          <w:rFonts w:ascii="Open Sans" w:hAnsi="Open Sans" w:cs="Open Sans"/>
        </w:rPr>
        <w:tab/>
      </w:r>
    </w:p>
    <w:p w14:paraId="044E5346" w14:textId="77777777" w:rsidR="001968CD" w:rsidRPr="00CE1D74" w:rsidRDefault="001968CD" w:rsidP="001968CD">
      <w:pPr>
        <w:pBdr>
          <w:bottom w:val="single" w:sz="6" w:space="1" w:color="auto"/>
        </w:pBdr>
        <w:rPr>
          <w:rFonts w:ascii="Open Sans" w:hAnsi="Open Sans" w:cs="Open Sans"/>
          <w:b/>
        </w:rPr>
      </w:pPr>
    </w:p>
    <w:p w14:paraId="5BF2AA78" w14:textId="77777777" w:rsidR="001968CD" w:rsidRPr="00CE1D74" w:rsidRDefault="001968CD" w:rsidP="001968CD">
      <w:pPr>
        <w:rPr>
          <w:rFonts w:ascii="Open Sans" w:hAnsi="Open Sans" w:cs="Open Sans"/>
          <w:b/>
        </w:rPr>
      </w:pPr>
    </w:p>
    <w:p w14:paraId="25B41518" w14:textId="7B3D9964" w:rsidR="001968CD" w:rsidRPr="00E4652F" w:rsidRDefault="001968CD" w:rsidP="00E4652F">
      <w:pPr>
        <w:spacing w:after="200"/>
        <w:rPr>
          <w:rFonts w:ascii="Open Sans" w:hAnsi="Open Sans" w:cs="Open Sans"/>
          <w:b/>
        </w:rPr>
      </w:pPr>
      <w:r w:rsidRPr="00CE1D74">
        <w:rPr>
          <w:rFonts w:ascii="Open Sans" w:hAnsi="Open Sans" w:cs="Open Sans"/>
          <w:b/>
        </w:rPr>
        <w:t>Policy Statement</w:t>
      </w:r>
    </w:p>
    <w:p w14:paraId="714057F9" w14:textId="5E3D0E61" w:rsidR="00940024" w:rsidRPr="00CE1D74" w:rsidRDefault="003F523A" w:rsidP="00E4652F">
      <w:pPr>
        <w:spacing w:after="200" w:line="276" w:lineRule="auto"/>
        <w:rPr>
          <w:rFonts w:ascii="Open Sans" w:hAnsi="Open Sans" w:cs="Open Sans"/>
        </w:rPr>
      </w:pPr>
      <w:r w:rsidRPr="003F523A">
        <w:rPr>
          <w:rFonts w:ascii="Open Sans" w:hAnsi="Open Sans" w:cs="Open Sans"/>
          <w:szCs w:val="22"/>
          <w:lang w:val="en-CA"/>
        </w:rPr>
        <w:t>The Board of Governors commits itself and its members to the highest standards of ethical and professional conduct, in which their actions</w:t>
      </w:r>
      <w:bookmarkStart w:id="0" w:name="_GoBack"/>
      <w:bookmarkEnd w:id="0"/>
      <w:r w:rsidRPr="003F523A">
        <w:rPr>
          <w:rFonts w:ascii="Open Sans" w:hAnsi="Open Sans" w:cs="Open Sans"/>
          <w:szCs w:val="22"/>
          <w:lang w:val="en-CA"/>
        </w:rPr>
        <w:t xml:space="preserve"> and behaviors uphold the principles of integrity, respect, and accountability.</w:t>
      </w: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19494DFF" w14:textId="2E388D76" w:rsidR="001968CD" w:rsidRPr="00CE1D74" w:rsidRDefault="001968CD" w:rsidP="007523BF">
      <w:pPr>
        <w:spacing w:line="276" w:lineRule="auto"/>
        <w:rPr>
          <w:rFonts w:ascii="Open Sans" w:hAnsi="Open Sans" w:cs="Open Sans"/>
        </w:rPr>
      </w:pPr>
      <w:r w:rsidRPr="00CE1D74">
        <w:rPr>
          <w:rFonts w:ascii="Open Sans" w:hAnsi="Open Sans" w:cs="Open Sans"/>
        </w:rPr>
        <w:t>With the consent of the</w:t>
      </w:r>
      <w:r w:rsidR="00E4652F">
        <w:rPr>
          <w:rFonts w:ascii="Open Sans" w:hAnsi="Open Sans" w:cs="Open Sans"/>
        </w:rPr>
        <w:t xml:space="preserve"> </w:t>
      </w:r>
      <w:r w:rsidR="007523BF" w:rsidRPr="00CE1D74">
        <w:rPr>
          <w:rFonts w:ascii="Open Sans" w:hAnsi="Open Sans" w:cs="Open Sans"/>
        </w:rPr>
        <w:t>Board of Governors</w:t>
      </w:r>
      <w:r w:rsidRPr="00CE1D74">
        <w:rPr>
          <w:rFonts w:ascii="Open Sans" w:hAnsi="Open Sans" w:cs="Open Sans"/>
        </w:rPr>
        <w:t xml:space="preserve"> and approval of the </w:t>
      </w:r>
      <w:r w:rsidR="00DC64DE" w:rsidRPr="00CE1D74">
        <w:rPr>
          <w:rFonts w:ascii="Open Sans" w:hAnsi="Open Sans" w:cs="Open Sans"/>
        </w:rPr>
        <w:t>Chair of the Board of Governors</w:t>
      </w:r>
      <w:r w:rsidR="009A44E8" w:rsidRPr="00CE1D74">
        <w:rPr>
          <w:rFonts w:ascii="Open Sans" w:hAnsi="Open Sans" w:cs="Open Sans"/>
        </w:rPr>
        <w:t xml:space="preserve">, </w:t>
      </w:r>
      <w:r w:rsidRPr="00CE1D74">
        <w:rPr>
          <w:rFonts w:ascii="Open Sans" w:hAnsi="Open Sans" w:cs="Open Sans"/>
        </w:rPr>
        <w:t>this policy is hereby deemed in effect the</w:t>
      </w:r>
      <w:r w:rsidR="006261BB">
        <w:rPr>
          <w:rFonts w:ascii="Open Sans" w:hAnsi="Open Sans" w:cs="Open Sans"/>
        </w:rPr>
        <w:t xml:space="preserve"> </w:t>
      </w:r>
      <w:r w:rsidR="00FB774B">
        <w:rPr>
          <w:rFonts w:ascii="Open Sans" w:hAnsi="Open Sans" w:cs="Open Sans"/>
        </w:rPr>
        <w:t>5</w:t>
      </w:r>
      <w:r w:rsidR="00FB774B" w:rsidRPr="00FB774B">
        <w:rPr>
          <w:rFonts w:ascii="Open Sans" w:hAnsi="Open Sans" w:cs="Open Sans"/>
          <w:vertAlign w:val="superscript"/>
        </w:rPr>
        <w:t>th</w:t>
      </w:r>
      <w:r w:rsidR="00FB774B">
        <w:rPr>
          <w:rFonts w:ascii="Open Sans" w:hAnsi="Open Sans" w:cs="Open Sans"/>
        </w:rPr>
        <w:t xml:space="preserve"> </w:t>
      </w:r>
      <w:r w:rsidRPr="00CE1D74">
        <w:rPr>
          <w:rFonts w:ascii="Open Sans" w:hAnsi="Open Sans" w:cs="Open Sans"/>
        </w:rPr>
        <w:t xml:space="preserve">day of </w:t>
      </w:r>
      <w:proofErr w:type="gramStart"/>
      <w:r w:rsidR="00DB6E47">
        <w:rPr>
          <w:rFonts w:ascii="Open Sans" w:hAnsi="Open Sans" w:cs="Open Sans"/>
        </w:rPr>
        <w:t>June</w:t>
      </w:r>
      <w:r w:rsidRPr="00CE1D74">
        <w:rPr>
          <w:rFonts w:ascii="Open Sans" w:hAnsi="Open Sans" w:cs="Open Sans"/>
        </w:rPr>
        <w:t>,</w:t>
      </w:r>
      <w:proofErr w:type="gramEnd"/>
      <w:r w:rsidRPr="00CE1D74">
        <w:rPr>
          <w:rFonts w:ascii="Open Sans" w:hAnsi="Open Sans" w:cs="Open Sans"/>
        </w:rPr>
        <w:t xml:space="preserve"> </w:t>
      </w:r>
      <w:r w:rsidR="00DB6E47">
        <w:rPr>
          <w:rFonts w:ascii="Open Sans" w:hAnsi="Open Sans" w:cs="Open Sans"/>
        </w:rPr>
        <w:t>2020</w:t>
      </w:r>
      <w:r w:rsidRPr="00CE1D74">
        <w:rPr>
          <w:rFonts w:ascii="Open Sans" w:hAnsi="Open Sans" w:cs="Open Sans"/>
        </w:rPr>
        <w:t>.</w:t>
      </w:r>
    </w:p>
    <w:p w14:paraId="2C41E763" w14:textId="124DF785" w:rsidR="001968CD" w:rsidRPr="00CE1D74" w:rsidRDefault="001968CD" w:rsidP="001968CD">
      <w:pPr>
        <w:rPr>
          <w:rFonts w:ascii="Open Sans" w:hAnsi="Open Sans" w:cs="Open Sans"/>
        </w:rPr>
      </w:pPr>
    </w:p>
    <w:p w14:paraId="541D6CC0" w14:textId="03F7F412" w:rsidR="009A44E8" w:rsidRPr="00CE1D74" w:rsidRDefault="00484FF4" w:rsidP="00F90BDA">
      <w:pPr>
        <w:tabs>
          <w:tab w:val="center" w:pos="4680"/>
        </w:tabs>
        <w:rPr>
          <w:rFonts w:ascii="Open Sans" w:hAnsi="Open Sans" w:cs="Open Sans"/>
        </w:rPr>
      </w:pPr>
      <w:r>
        <w:rPr>
          <w:rFonts w:ascii="Open Sans" w:hAnsi="Open Sans" w:cs="Open Sans"/>
          <w:noProof/>
        </w:rPr>
        <w:drawing>
          <wp:inline distT="0" distB="0" distL="0" distR="0" wp14:anchorId="5A5B170D" wp14:editId="7390369F">
            <wp:extent cx="1811510" cy="42558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Morrison 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024" cy="436744"/>
                    </a:xfrm>
                    <a:prstGeom prst="rect">
                      <a:avLst/>
                    </a:prstGeom>
                  </pic:spPr>
                </pic:pic>
              </a:graphicData>
            </a:graphic>
          </wp:inline>
        </w:drawing>
      </w:r>
      <w:r w:rsidR="00F90BDA">
        <w:rPr>
          <w:rFonts w:ascii="Open Sans" w:hAnsi="Open Sans" w:cs="Open Sans"/>
        </w:rPr>
        <w:tab/>
      </w:r>
      <w:r w:rsidR="00FB774B">
        <w:rPr>
          <w:rFonts w:ascii="Open Sans" w:hAnsi="Open Sans" w:cs="Open Sans"/>
        </w:rPr>
        <w:tab/>
        <w:t>June 5, 2020</w:t>
      </w:r>
    </w:p>
    <w:p w14:paraId="775679D5" w14:textId="49CD5562" w:rsidR="001968CD" w:rsidRPr="00CE1D74" w:rsidRDefault="001968CD" w:rsidP="001968CD">
      <w:pPr>
        <w:rPr>
          <w:rFonts w:ascii="Open Sans" w:hAnsi="Open Sans" w:cs="Open Sans"/>
        </w:rPr>
      </w:pPr>
      <w:r w:rsidRPr="00CE1D74">
        <w:rPr>
          <w:rFonts w:ascii="Open Sans" w:hAnsi="Open Sans" w:cs="Open Sans"/>
        </w:rPr>
        <w:t>____________________________________</w:t>
      </w:r>
      <w:r w:rsidRPr="00CE1D74">
        <w:rPr>
          <w:rFonts w:ascii="Open Sans" w:hAnsi="Open Sans" w:cs="Open Sans"/>
        </w:rPr>
        <w:tab/>
      </w:r>
      <w:r w:rsidRPr="00CE1D74">
        <w:rPr>
          <w:rFonts w:ascii="Open Sans" w:hAnsi="Open Sans" w:cs="Open Sans"/>
        </w:rPr>
        <w:tab/>
      </w:r>
      <w:r w:rsidR="006261BB">
        <w:rPr>
          <w:rFonts w:ascii="Open Sans" w:hAnsi="Open Sans" w:cs="Open Sans"/>
        </w:rPr>
        <w:tab/>
      </w:r>
      <w:r w:rsidRPr="00CE1D74">
        <w:rPr>
          <w:rFonts w:ascii="Open Sans" w:hAnsi="Open Sans" w:cs="Open Sans"/>
        </w:rPr>
        <w:t>____________________________________</w:t>
      </w:r>
    </w:p>
    <w:p w14:paraId="4B8CDB69" w14:textId="67D73EAC" w:rsidR="001968CD" w:rsidRPr="00DB6E47" w:rsidRDefault="00DB6E47" w:rsidP="00DB6E47">
      <w:pPr>
        <w:rPr>
          <w:rFonts w:ascii="Open Sans" w:hAnsi="Open Sans" w:cs="Open Sans"/>
          <w:szCs w:val="22"/>
        </w:rPr>
      </w:pPr>
      <w:r w:rsidRPr="00CE1D74">
        <w:rPr>
          <w:rFonts w:ascii="Open Sans" w:hAnsi="Open Sans" w:cs="Open Sans"/>
          <w:szCs w:val="22"/>
        </w:rPr>
        <w:t>Chair, Board of Governors</w:t>
      </w:r>
      <w:r>
        <w:rPr>
          <w:rFonts w:ascii="Open Sans" w:hAnsi="Open Sans" w:cs="Open Sans"/>
          <w:szCs w:val="22"/>
        </w:rPr>
        <w:tab/>
      </w:r>
      <w:r>
        <w:rPr>
          <w:rFonts w:ascii="Open Sans" w:hAnsi="Open Sans" w:cs="Open Sans"/>
          <w:szCs w:val="22"/>
        </w:rPr>
        <w:tab/>
      </w:r>
      <w:r>
        <w:rPr>
          <w:rFonts w:ascii="Open Sans" w:hAnsi="Open Sans" w:cs="Open Sans"/>
          <w:szCs w:val="22"/>
        </w:rPr>
        <w:tab/>
      </w:r>
      <w:r w:rsidR="009A44E8" w:rsidRPr="00CE1D74">
        <w:rPr>
          <w:rFonts w:ascii="Open Sans" w:hAnsi="Open Sans" w:cs="Open Sans"/>
        </w:rPr>
        <w:tab/>
      </w:r>
      <w:r w:rsidR="001968CD" w:rsidRPr="00CE1D74">
        <w:rPr>
          <w:rFonts w:ascii="Open Sans" w:hAnsi="Open Sans" w:cs="Open Sans"/>
        </w:rPr>
        <w:t>Date</w:t>
      </w:r>
    </w:p>
    <w:p w14:paraId="458836B9" w14:textId="77777777" w:rsidR="00CC2F69" w:rsidRPr="00CE1D74" w:rsidRDefault="00CC2F69">
      <w:pPr>
        <w:rPr>
          <w:rFonts w:ascii="Open Sans" w:hAnsi="Open Sans" w:cs="Open Sans"/>
          <w:b/>
          <w:szCs w:val="22"/>
        </w:rPr>
      </w:pPr>
      <w:r w:rsidRPr="00CE1D74">
        <w:rPr>
          <w:rFonts w:ascii="Open Sans" w:hAnsi="Open Sans" w:cs="Open Sans"/>
          <w:b/>
          <w:szCs w:val="22"/>
        </w:rPr>
        <w:br w:type="page"/>
      </w:r>
    </w:p>
    <w:p w14:paraId="02C126CE" w14:textId="77BF8585" w:rsidR="001968CD" w:rsidRPr="00CE1D74" w:rsidRDefault="001968CD" w:rsidP="002C0D14">
      <w:pPr>
        <w:pStyle w:val="ListParagraph"/>
        <w:numPr>
          <w:ilvl w:val="0"/>
          <w:numId w:val="1"/>
        </w:numPr>
        <w:spacing w:after="200" w:line="276" w:lineRule="auto"/>
        <w:ind w:left="0"/>
        <w:rPr>
          <w:rFonts w:ascii="Open Sans" w:hAnsi="Open Sans" w:cs="Open Sans"/>
          <w:b/>
          <w:szCs w:val="22"/>
        </w:rPr>
      </w:pPr>
      <w:r w:rsidRPr="00CE1D74">
        <w:rPr>
          <w:rFonts w:ascii="Open Sans" w:hAnsi="Open Sans" w:cs="Open Sans"/>
          <w:b/>
          <w:szCs w:val="22"/>
        </w:rPr>
        <w:lastRenderedPageBreak/>
        <w:t>Governing Legislation and Relevant Documents</w:t>
      </w:r>
    </w:p>
    <w:p w14:paraId="67D9CFCB" w14:textId="751B4E3C" w:rsidR="003E1633" w:rsidRDefault="00F7675F" w:rsidP="005B46A8">
      <w:pPr>
        <w:spacing w:line="276" w:lineRule="auto"/>
        <w:rPr>
          <w:rFonts w:ascii="Open Sans" w:hAnsi="Open Sans" w:cs="Open Sans"/>
          <w:szCs w:val="22"/>
        </w:rPr>
      </w:pPr>
      <w:r>
        <w:rPr>
          <w:rFonts w:ascii="Open Sans" w:hAnsi="Open Sans" w:cs="Open Sans"/>
          <w:szCs w:val="22"/>
        </w:rPr>
        <w:t>Yukon University Act</w:t>
      </w:r>
    </w:p>
    <w:p w14:paraId="33955B32" w14:textId="204D0646" w:rsidR="00C0328C" w:rsidRPr="00CE1D74" w:rsidRDefault="00C0328C" w:rsidP="003E1633">
      <w:pPr>
        <w:spacing w:after="200" w:line="276" w:lineRule="auto"/>
        <w:rPr>
          <w:rFonts w:ascii="Open Sans" w:hAnsi="Open Sans" w:cs="Open Sans"/>
          <w:szCs w:val="22"/>
          <w:lang w:val="en-CA"/>
        </w:rPr>
      </w:pPr>
      <w:r>
        <w:rPr>
          <w:rFonts w:ascii="Open Sans" w:hAnsi="Open Sans" w:cs="Open Sans"/>
          <w:szCs w:val="22"/>
        </w:rPr>
        <w:t>Board of Governors Bylaws</w:t>
      </w:r>
    </w:p>
    <w:p w14:paraId="49111558" w14:textId="6190A339" w:rsidR="001968CD" w:rsidRPr="00CE1D74" w:rsidRDefault="001968CD" w:rsidP="003E1633">
      <w:pPr>
        <w:pStyle w:val="ListParagraph"/>
        <w:numPr>
          <w:ilvl w:val="0"/>
          <w:numId w:val="1"/>
        </w:numPr>
        <w:spacing w:before="200" w:after="200"/>
        <w:ind w:left="0"/>
        <w:contextualSpacing w:val="0"/>
        <w:rPr>
          <w:rFonts w:ascii="Open Sans" w:hAnsi="Open Sans" w:cs="Open Sans"/>
          <w:b/>
          <w:szCs w:val="22"/>
        </w:rPr>
      </w:pPr>
      <w:r w:rsidRPr="00CE1D74">
        <w:rPr>
          <w:rFonts w:ascii="Open Sans" w:hAnsi="Open Sans" w:cs="Open Sans"/>
          <w:b/>
          <w:szCs w:val="22"/>
        </w:rPr>
        <w:t>Scope</w:t>
      </w:r>
    </w:p>
    <w:p w14:paraId="331CC098" w14:textId="5BB29183" w:rsidR="003E1633" w:rsidRPr="00CE1D74" w:rsidRDefault="006F5BBC" w:rsidP="00825E51">
      <w:pPr>
        <w:spacing w:after="200" w:line="276" w:lineRule="auto"/>
        <w:rPr>
          <w:rFonts w:ascii="Open Sans" w:hAnsi="Open Sans" w:cs="Open Sans"/>
          <w:szCs w:val="22"/>
          <w:lang w:val="en-CA"/>
        </w:rPr>
      </w:pPr>
      <w:bookmarkStart w:id="1" w:name="_Hlk7704857"/>
      <w:r>
        <w:rPr>
          <w:rFonts w:ascii="Open Sans" w:hAnsi="Open Sans" w:cs="Open Sans"/>
          <w:szCs w:val="22"/>
          <w:lang w:val="en-CA"/>
        </w:rPr>
        <w:t xml:space="preserve">This policy applies to </w:t>
      </w:r>
      <w:r w:rsidR="00525DC7">
        <w:rPr>
          <w:rFonts w:ascii="Open Sans" w:hAnsi="Open Sans" w:cs="Open Sans"/>
          <w:szCs w:val="22"/>
          <w:lang w:val="en-CA"/>
        </w:rPr>
        <w:t xml:space="preserve">members of the </w:t>
      </w:r>
      <w:r>
        <w:rPr>
          <w:rFonts w:ascii="Open Sans" w:hAnsi="Open Sans" w:cs="Open Sans"/>
          <w:szCs w:val="22"/>
          <w:lang w:val="en-CA"/>
        </w:rPr>
        <w:t>Board of Governors</w:t>
      </w:r>
      <w:r w:rsidR="00525DC7">
        <w:rPr>
          <w:rFonts w:ascii="Open Sans" w:hAnsi="Open Sans" w:cs="Open Sans"/>
          <w:szCs w:val="22"/>
          <w:lang w:val="en-CA"/>
        </w:rPr>
        <w:t>.</w:t>
      </w:r>
    </w:p>
    <w:bookmarkEnd w:id="1"/>
    <w:p w14:paraId="770BBB0A" w14:textId="0C95CC5F" w:rsidR="009D0658" w:rsidRPr="00E714DE" w:rsidRDefault="00E430D6" w:rsidP="009D0658">
      <w:pPr>
        <w:pStyle w:val="ListParagraph"/>
        <w:numPr>
          <w:ilvl w:val="0"/>
          <w:numId w:val="1"/>
        </w:numPr>
        <w:spacing w:after="200" w:line="276" w:lineRule="auto"/>
        <w:ind w:left="0"/>
        <w:contextualSpacing w:val="0"/>
        <w:rPr>
          <w:rFonts w:ascii="Open Sans" w:hAnsi="Open Sans" w:cs="Open Sans"/>
          <w:b/>
          <w:szCs w:val="22"/>
          <w:lang w:val="en-CA"/>
        </w:rPr>
      </w:pPr>
      <w:r w:rsidRPr="00E714DE">
        <w:rPr>
          <w:rFonts w:ascii="Open Sans" w:hAnsi="Open Sans" w:cs="Open Sans"/>
          <w:b/>
          <w:szCs w:val="22"/>
        </w:rPr>
        <w:t>Procedures</w:t>
      </w:r>
      <w:r w:rsidR="00E714DE" w:rsidRPr="00E714DE">
        <w:rPr>
          <w:rFonts w:ascii="Open Sans" w:hAnsi="Open Sans" w:cs="Open Sans"/>
          <w:b/>
          <w:szCs w:val="22"/>
        </w:rPr>
        <w:t xml:space="preserve">: </w:t>
      </w:r>
      <w:r w:rsidR="00E714DE" w:rsidRPr="00E714DE">
        <w:rPr>
          <w:rFonts w:ascii="Open Sans" w:hAnsi="Open Sans" w:cs="Open Sans"/>
          <w:b/>
          <w:szCs w:val="22"/>
          <w:lang w:val="en-CA"/>
        </w:rPr>
        <w:t>Code of Conduct and Conflict of Interest</w:t>
      </w:r>
    </w:p>
    <w:p w14:paraId="49926072" w14:textId="3EC28B3C" w:rsidR="000A2EEE" w:rsidRDefault="000A2EEE" w:rsidP="000A2EEE">
      <w:pPr>
        <w:spacing w:after="200" w:line="276" w:lineRule="auto"/>
        <w:rPr>
          <w:rFonts w:ascii="Open Sans" w:hAnsi="Open Sans" w:cs="Open Sans"/>
          <w:bCs/>
          <w:szCs w:val="22"/>
          <w:lang w:val="en-CA"/>
        </w:rPr>
      </w:pPr>
      <w:r w:rsidRPr="000A2EEE">
        <w:rPr>
          <w:rFonts w:ascii="Open Sans" w:hAnsi="Open Sans" w:cs="Open Sans"/>
          <w:bCs/>
          <w:szCs w:val="22"/>
          <w:lang w:val="en-CA"/>
        </w:rPr>
        <w:t>The Board of Governors commits itself and its members to the highest standards of ethical</w:t>
      </w:r>
      <w:r>
        <w:rPr>
          <w:rFonts w:ascii="Open Sans" w:hAnsi="Open Sans" w:cs="Open Sans"/>
          <w:bCs/>
          <w:szCs w:val="22"/>
          <w:lang w:val="en-CA"/>
        </w:rPr>
        <w:t xml:space="preserve"> </w:t>
      </w:r>
      <w:r w:rsidRPr="000A2EEE">
        <w:rPr>
          <w:rFonts w:ascii="Open Sans" w:hAnsi="Open Sans" w:cs="Open Sans"/>
          <w:bCs/>
          <w:szCs w:val="22"/>
          <w:lang w:val="en-CA"/>
        </w:rPr>
        <w:t>and professional conduct, in which their actions and behaviours uphold the principles of integrity, respect, and accountability.</w:t>
      </w:r>
    </w:p>
    <w:p w14:paraId="4CBA6B00" w14:textId="101B8CCA" w:rsidR="002333D8" w:rsidRDefault="00572F23" w:rsidP="00C6654B">
      <w:pPr>
        <w:spacing w:after="200" w:line="276" w:lineRule="auto"/>
        <w:ind w:hanging="450"/>
        <w:rPr>
          <w:rFonts w:ascii="Open Sans" w:hAnsi="Open Sans" w:cs="Open Sans"/>
          <w:b/>
          <w:szCs w:val="22"/>
          <w:lang w:val="en-CA"/>
        </w:rPr>
      </w:pPr>
      <w:proofErr w:type="gramStart"/>
      <w:r>
        <w:rPr>
          <w:rFonts w:ascii="Open Sans" w:hAnsi="Open Sans" w:cs="Open Sans"/>
          <w:b/>
          <w:szCs w:val="22"/>
          <w:lang w:val="en-CA"/>
        </w:rPr>
        <w:t>3</w:t>
      </w:r>
      <w:r w:rsidR="00E1073C" w:rsidRPr="00E1073C">
        <w:rPr>
          <w:rFonts w:ascii="Open Sans" w:hAnsi="Open Sans" w:cs="Open Sans"/>
          <w:b/>
          <w:szCs w:val="22"/>
          <w:lang w:val="en-CA"/>
        </w:rPr>
        <w:t xml:space="preserve">.1 </w:t>
      </w:r>
      <w:r w:rsidR="00E1073C">
        <w:rPr>
          <w:rFonts w:ascii="Open Sans" w:hAnsi="Open Sans" w:cs="Open Sans"/>
          <w:b/>
          <w:szCs w:val="22"/>
          <w:lang w:val="en-CA"/>
        </w:rPr>
        <w:t xml:space="preserve"> </w:t>
      </w:r>
      <w:r w:rsidR="002333D8">
        <w:rPr>
          <w:rFonts w:ascii="Open Sans" w:hAnsi="Open Sans" w:cs="Open Sans"/>
          <w:b/>
          <w:szCs w:val="22"/>
          <w:lang w:val="en-CA"/>
        </w:rPr>
        <w:t>Confidentiality</w:t>
      </w:r>
      <w:proofErr w:type="gramEnd"/>
    </w:p>
    <w:p w14:paraId="796A1EA0" w14:textId="2C4CBF4A" w:rsidR="00D06C89" w:rsidRPr="00D06C89" w:rsidRDefault="00D06C89" w:rsidP="00D06C89">
      <w:pPr>
        <w:spacing w:after="200" w:line="276" w:lineRule="auto"/>
        <w:rPr>
          <w:rFonts w:ascii="Open Sans" w:hAnsi="Open Sans" w:cs="Open Sans"/>
          <w:bCs/>
          <w:szCs w:val="22"/>
          <w:lang w:val="en-CA"/>
        </w:rPr>
      </w:pPr>
      <w:r w:rsidRPr="00D06C89">
        <w:rPr>
          <w:rFonts w:ascii="Open Sans" w:hAnsi="Open Sans" w:cs="Open Sans"/>
          <w:bCs/>
          <w:szCs w:val="22"/>
          <w:lang w:val="en-CA"/>
        </w:rPr>
        <w:t>Board members shall protect privileged information and respect the confidentiality of proceedings at closed sessions, committee meetings and other internal and external communications as well as confidential briefing documents, minutes, reports and other materials. To this end, Board members shall sign a Declaration of Conflict of Interest (which includes agreement on confidentiality</w:t>
      </w:r>
      <w:r w:rsidR="00587C67">
        <w:rPr>
          <w:rFonts w:ascii="Open Sans" w:hAnsi="Open Sans" w:cs="Open Sans"/>
          <w:bCs/>
          <w:szCs w:val="22"/>
          <w:lang w:val="en-CA"/>
        </w:rPr>
        <w:t>)</w:t>
      </w:r>
      <w:r w:rsidRPr="00D06C89">
        <w:rPr>
          <w:rFonts w:ascii="Open Sans" w:hAnsi="Open Sans" w:cs="Open Sans"/>
          <w:bCs/>
          <w:szCs w:val="22"/>
          <w:lang w:val="en-CA"/>
        </w:rPr>
        <w:t xml:space="preserve"> at the start of their term of office, which is binding in perpetuity.</w:t>
      </w:r>
    </w:p>
    <w:p w14:paraId="482382DB" w14:textId="49DED5DF" w:rsidR="002333D8" w:rsidRDefault="00572F23" w:rsidP="002333D8">
      <w:pPr>
        <w:spacing w:after="200" w:line="276" w:lineRule="auto"/>
        <w:ind w:hanging="450"/>
        <w:rPr>
          <w:rFonts w:ascii="Open Sans" w:hAnsi="Open Sans" w:cs="Open Sans"/>
          <w:b/>
          <w:szCs w:val="22"/>
          <w:lang w:val="en-CA"/>
        </w:rPr>
      </w:pPr>
      <w:proofErr w:type="gramStart"/>
      <w:r>
        <w:rPr>
          <w:rFonts w:ascii="Open Sans" w:hAnsi="Open Sans" w:cs="Open Sans"/>
          <w:b/>
          <w:szCs w:val="22"/>
          <w:lang w:val="en-CA"/>
        </w:rPr>
        <w:t>3</w:t>
      </w:r>
      <w:r w:rsidR="002333D8" w:rsidRPr="00E1073C">
        <w:rPr>
          <w:rFonts w:ascii="Open Sans" w:hAnsi="Open Sans" w:cs="Open Sans"/>
          <w:b/>
          <w:szCs w:val="22"/>
          <w:lang w:val="en-CA"/>
        </w:rPr>
        <w:t>.</w:t>
      </w:r>
      <w:r w:rsidR="006E6DE5">
        <w:rPr>
          <w:rFonts w:ascii="Open Sans" w:hAnsi="Open Sans" w:cs="Open Sans"/>
          <w:b/>
          <w:szCs w:val="22"/>
          <w:lang w:val="en-CA"/>
        </w:rPr>
        <w:t>2</w:t>
      </w:r>
      <w:r w:rsidR="002333D8" w:rsidRPr="00E1073C">
        <w:rPr>
          <w:rFonts w:ascii="Open Sans" w:hAnsi="Open Sans" w:cs="Open Sans"/>
          <w:b/>
          <w:szCs w:val="22"/>
          <w:lang w:val="en-CA"/>
        </w:rPr>
        <w:t xml:space="preserve"> </w:t>
      </w:r>
      <w:r w:rsidR="002333D8">
        <w:rPr>
          <w:rFonts w:ascii="Open Sans" w:hAnsi="Open Sans" w:cs="Open Sans"/>
          <w:b/>
          <w:szCs w:val="22"/>
          <w:lang w:val="en-CA"/>
        </w:rPr>
        <w:t xml:space="preserve"> Collegiality</w:t>
      </w:r>
      <w:proofErr w:type="gramEnd"/>
    </w:p>
    <w:p w14:paraId="60030684" w14:textId="4C953E97" w:rsidR="006E6DE5" w:rsidRPr="006E6DE5" w:rsidRDefault="006E6DE5" w:rsidP="006E6DE5">
      <w:pPr>
        <w:spacing w:after="200" w:line="276" w:lineRule="auto"/>
        <w:rPr>
          <w:rFonts w:ascii="Open Sans" w:hAnsi="Open Sans" w:cs="Open Sans"/>
          <w:szCs w:val="22"/>
          <w:lang w:val="en-CA"/>
        </w:rPr>
      </w:pPr>
      <w:r w:rsidRPr="006E6DE5">
        <w:rPr>
          <w:rFonts w:ascii="Open Sans" w:hAnsi="Open Sans" w:cs="Open Sans"/>
          <w:szCs w:val="22"/>
          <w:lang w:val="en-CA"/>
        </w:rPr>
        <w:t>Board members shall foster a collegial working environment and conduct themselves in a manner that demonstrates a climate of openness and trust, respect for different perspectives, builds on the contribution of others, and constructively puts forward alternative considerations.</w:t>
      </w:r>
    </w:p>
    <w:p w14:paraId="155FF596" w14:textId="6252CA15" w:rsidR="002333D8" w:rsidRDefault="006E6DE5" w:rsidP="006E6DE5">
      <w:pPr>
        <w:spacing w:after="200" w:line="276" w:lineRule="auto"/>
        <w:rPr>
          <w:rFonts w:ascii="Open Sans" w:hAnsi="Open Sans" w:cs="Open Sans"/>
          <w:szCs w:val="22"/>
          <w:lang w:val="en-CA"/>
        </w:rPr>
      </w:pPr>
      <w:r w:rsidRPr="006E6DE5">
        <w:rPr>
          <w:rFonts w:ascii="Open Sans" w:hAnsi="Open Sans" w:cs="Open Sans"/>
          <w:szCs w:val="22"/>
          <w:lang w:val="en-CA"/>
        </w:rPr>
        <w:t>Board members shall treat one another, students, faculty and staff with respect and work in a spirit of harmony and cooperation.</w:t>
      </w:r>
    </w:p>
    <w:p w14:paraId="1D5D2FCB" w14:textId="468136EB" w:rsidR="002333D8" w:rsidRDefault="00572F23" w:rsidP="002333D8">
      <w:pPr>
        <w:spacing w:after="200" w:line="276" w:lineRule="auto"/>
        <w:ind w:hanging="450"/>
        <w:rPr>
          <w:rFonts w:ascii="Open Sans" w:hAnsi="Open Sans" w:cs="Open Sans"/>
          <w:b/>
          <w:szCs w:val="22"/>
          <w:lang w:val="en-CA"/>
        </w:rPr>
      </w:pPr>
      <w:proofErr w:type="gramStart"/>
      <w:r>
        <w:rPr>
          <w:rFonts w:ascii="Open Sans" w:hAnsi="Open Sans" w:cs="Open Sans"/>
          <w:b/>
          <w:szCs w:val="22"/>
          <w:lang w:val="en-CA"/>
        </w:rPr>
        <w:t>3</w:t>
      </w:r>
      <w:r w:rsidR="002333D8" w:rsidRPr="00E1073C">
        <w:rPr>
          <w:rFonts w:ascii="Open Sans" w:hAnsi="Open Sans" w:cs="Open Sans"/>
          <w:b/>
          <w:szCs w:val="22"/>
          <w:lang w:val="en-CA"/>
        </w:rPr>
        <w:t>.</w:t>
      </w:r>
      <w:r w:rsidR="00F76E56">
        <w:rPr>
          <w:rFonts w:ascii="Open Sans" w:hAnsi="Open Sans" w:cs="Open Sans"/>
          <w:b/>
          <w:szCs w:val="22"/>
          <w:lang w:val="en-CA"/>
        </w:rPr>
        <w:t>3</w:t>
      </w:r>
      <w:r w:rsidR="002333D8" w:rsidRPr="00E1073C">
        <w:rPr>
          <w:rFonts w:ascii="Open Sans" w:hAnsi="Open Sans" w:cs="Open Sans"/>
          <w:b/>
          <w:szCs w:val="22"/>
          <w:lang w:val="en-CA"/>
        </w:rPr>
        <w:t xml:space="preserve"> </w:t>
      </w:r>
      <w:r w:rsidR="002333D8">
        <w:rPr>
          <w:rFonts w:ascii="Open Sans" w:hAnsi="Open Sans" w:cs="Open Sans"/>
          <w:b/>
          <w:szCs w:val="22"/>
          <w:lang w:val="en-CA"/>
        </w:rPr>
        <w:t xml:space="preserve"> </w:t>
      </w:r>
      <w:r w:rsidR="00F76E56">
        <w:rPr>
          <w:rFonts w:ascii="Open Sans" w:hAnsi="Open Sans" w:cs="Open Sans"/>
          <w:b/>
          <w:szCs w:val="22"/>
          <w:lang w:val="en-CA"/>
        </w:rPr>
        <w:t>Accountability</w:t>
      </w:r>
      <w:proofErr w:type="gramEnd"/>
    </w:p>
    <w:p w14:paraId="5DF3F393" w14:textId="22D5354F" w:rsidR="00BE6E64" w:rsidRPr="00BE6E64" w:rsidRDefault="00BE6E64" w:rsidP="00BE6E64">
      <w:pPr>
        <w:spacing w:after="200" w:line="276" w:lineRule="auto"/>
        <w:rPr>
          <w:rFonts w:ascii="Open Sans" w:hAnsi="Open Sans" w:cs="Open Sans"/>
          <w:szCs w:val="22"/>
          <w:lang w:val="en-CA"/>
        </w:rPr>
      </w:pPr>
      <w:r w:rsidRPr="00BE6E64">
        <w:rPr>
          <w:rFonts w:ascii="Open Sans" w:hAnsi="Open Sans" w:cs="Open Sans"/>
          <w:szCs w:val="22"/>
          <w:lang w:val="en-CA"/>
        </w:rPr>
        <w:t xml:space="preserve">The Board and its members have a duty of loyalty towards the </w:t>
      </w:r>
      <w:r w:rsidR="00330754">
        <w:rPr>
          <w:rFonts w:ascii="Open Sans" w:hAnsi="Open Sans" w:cs="Open Sans"/>
          <w:szCs w:val="22"/>
          <w:lang w:val="en-CA"/>
        </w:rPr>
        <w:t>University</w:t>
      </w:r>
      <w:r w:rsidR="00373B7F">
        <w:rPr>
          <w:rFonts w:ascii="Open Sans" w:hAnsi="Open Sans" w:cs="Open Sans"/>
          <w:szCs w:val="22"/>
          <w:lang w:val="en-CA"/>
        </w:rPr>
        <w:t xml:space="preserve"> </w:t>
      </w:r>
      <w:r w:rsidRPr="00BE6E64">
        <w:rPr>
          <w:rFonts w:ascii="Open Sans" w:hAnsi="Open Sans" w:cs="Open Sans"/>
          <w:szCs w:val="22"/>
          <w:lang w:val="en-CA"/>
        </w:rPr>
        <w:t xml:space="preserve">and to focus on the best interest of the </w:t>
      </w:r>
      <w:r w:rsidR="00330754">
        <w:rPr>
          <w:rFonts w:ascii="Open Sans" w:hAnsi="Open Sans" w:cs="Open Sans"/>
          <w:szCs w:val="22"/>
          <w:lang w:val="en-CA"/>
        </w:rPr>
        <w:t>University</w:t>
      </w:r>
      <w:r w:rsidRPr="00BE6E64">
        <w:rPr>
          <w:rFonts w:ascii="Open Sans" w:hAnsi="Open Sans" w:cs="Open Sans"/>
          <w:szCs w:val="22"/>
          <w:lang w:val="en-CA"/>
        </w:rPr>
        <w:t xml:space="preserve">. The Board and its members shall promote public </w:t>
      </w:r>
      <w:r w:rsidRPr="00BE6E64">
        <w:rPr>
          <w:rFonts w:ascii="Open Sans" w:hAnsi="Open Sans" w:cs="Open Sans"/>
          <w:szCs w:val="22"/>
          <w:lang w:val="en-CA"/>
        </w:rPr>
        <w:lastRenderedPageBreak/>
        <w:t xml:space="preserve">confidence in the integrity, trustworthiness and impartiality of the Board. The Board shall meet the highest standards for public reporting, monitoring and accountability. </w:t>
      </w:r>
    </w:p>
    <w:p w14:paraId="52DEAFB7" w14:textId="686ADD01" w:rsidR="00BE6E64" w:rsidRPr="00BE6E64" w:rsidRDefault="00BE6E64" w:rsidP="00BE6E64">
      <w:pPr>
        <w:spacing w:after="200" w:line="276" w:lineRule="auto"/>
        <w:rPr>
          <w:rFonts w:ascii="Open Sans" w:hAnsi="Open Sans" w:cs="Open Sans"/>
          <w:szCs w:val="22"/>
          <w:lang w:val="en-CA"/>
        </w:rPr>
      </w:pPr>
      <w:r w:rsidRPr="00BE6E64">
        <w:rPr>
          <w:rFonts w:ascii="Open Sans" w:hAnsi="Open Sans" w:cs="Open Sans"/>
          <w:szCs w:val="22"/>
          <w:lang w:val="en-CA"/>
        </w:rPr>
        <w:t xml:space="preserve">Board members shall not attempt to exercise individual authority over any Board or </w:t>
      </w:r>
      <w:r w:rsidR="00373B7F">
        <w:rPr>
          <w:rFonts w:ascii="Open Sans" w:hAnsi="Open Sans" w:cs="Open Sans"/>
          <w:szCs w:val="22"/>
          <w:lang w:val="en-CA"/>
        </w:rPr>
        <w:t xml:space="preserve">University </w:t>
      </w:r>
      <w:r w:rsidRPr="00BE6E64">
        <w:rPr>
          <w:rFonts w:ascii="Open Sans" w:hAnsi="Open Sans" w:cs="Open Sans"/>
          <w:szCs w:val="22"/>
          <w:lang w:val="en-CA"/>
        </w:rPr>
        <w:t xml:space="preserve">business, except as explicitly set forth in Board policies. Accountability of Board members supersedes the personal interests of any Board member as well as any conflicting loyalties with other advocacy or interest groups, employers or memberships on other boards. </w:t>
      </w:r>
    </w:p>
    <w:p w14:paraId="7D98DFE7" w14:textId="3ED9CED0" w:rsidR="00BE6E64" w:rsidRPr="00BE6E64" w:rsidRDefault="00BE6E64" w:rsidP="00BE6E64">
      <w:pPr>
        <w:spacing w:after="200" w:line="276" w:lineRule="auto"/>
        <w:rPr>
          <w:rFonts w:ascii="Open Sans" w:hAnsi="Open Sans" w:cs="Open Sans"/>
          <w:szCs w:val="22"/>
          <w:lang w:val="en-CA"/>
        </w:rPr>
      </w:pPr>
      <w:r w:rsidRPr="00BE6E64">
        <w:rPr>
          <w:rFonts w:ascii="Open Sans" w:hAnsi="Open Sans" w:cs="Open Sans"/>
          <w:szCs w:val="22"/>
          <w:lang w:val="en-CA"/>
        </w:rPr>
        <w:t xml:space="preserve">Board members shall be familiar with Board policies, their fiduciary responsibilities, and related legislation. Board members shall prudently seek the knowledge and experience that may reasonably be expected of a governor. Board members shall act </w:t>
      </w:r>
      <w:proofErr w:type="gramStart"/>
      <w:r w:rsidRPr="00BE6E64">
        <w:rPr>
          <w:rFonts w:ascii="Open Sans" w:hAnsi="Open Sans" w:cs="Open Sans"/>
          <w:szCs w:val="22"/>
          <w:lang w:val="en-CA"/>
        </w:rPr>
        <w:t>collectively, and</w:t>
      </w:r>
      <w:proofErr w:type="gramEnd"/>
      <w:r w:rsidRPr="00BE6E64">
        <w:rPr>
          <w:rFonts w:ascii="Open Sans" w:hAnsi="Open Sans" w:cs="Open Sans"/>
          <w:szCs w:val="22"/>
          <w:lang w:val="en-CA"/>
        </w:rPr>
        <w:t xml:space="preserve"> respect the decisions of the Board of Governors.</w:t>
      </w:r>
    </w:p>
    <w:p w14:paraId="4FBA1264" w14:textId="2B4DDAAA" w:rsidR="002333D8" w:rsidRDefault="00572F23" w:rsidP="002333D8">
      <w:pPr>
        <w:spacing w:after="200" w:line="276" w:lineRule="auto"/>
        <w:ind w:hanging="450"/>
        <w:rPr>
          <w:rFonts w:ascii="Open Sans" w:hAnsi="Open Sans" w:cs="Open Sans"/>
          <w:b/>
          <w:szCs w:val="22"/>
          <w:lang w:val="en-CA"/>
        </w:rPr>
      </w:pPr>
      <w:proofErr w:type="gramStart"/>
      <w:r>
        <w:rPr>
          <w:rFonts w:ascii="Open Sans" w:hAnsi="Open Sans" w:cs="Open Sans"/>
          <w:b/>
          <w:szCs w:val="22"/>
          <w:lang w:val="en-CA"/>
        </w:rPr>
        <w:t>3</w:t>
      </w:r>
      <w:r w:rsidR="002333D8" w:rsidRPr="00E1073C">
        <w:rPr>
          <w:rFonts w:ascii="Open Sans" w:hAnsi="Open Sans" w:cs="Open Sans"/>
          <w:b/>
          <w:szCs w:val="22"/>
          <w:lang w:val="en-CA"/>
        </w:rPr>
        <w:t>.</w:t>
      </w:r>
      <w:r w:rsidR="007825BF">
        <w:rPr>
          <w:rFonts w:ascii="Open Sans" w:hAnsi="Open Sans" w:cs="Open Sans"/>
          <w:b/>
          <w:szCs w:val="22"/>
          <w:lang w:val="en-CA"/>
        </w:rPr>
        <w:t>4</w:t>
      </w:r>
      <w:r w:rsidR="002333D8" w:rsidRPr="00E1073C">
        <w:rPr>
          <w:rFonts w:ascii="Open Sans" w:hAnsi="Open Sans" w:cs="Open Sans"/>
          <w:b/>
          <w:szCs w:val="22"/>
          <w:lang w:val="en-CA"/>
        </w:rPr>
        <w:t xml:space="preserve"> </w:t>
      </w:r>
      <w:r w:rsidR="002333D8">
        <w:rPr>
          <w:rFonts w:ascii="Open Sans" w:hAnsi="Open Sans" w:cs="Open Sans"/>
          <w:b/>
          <w:szCs w:val="22"/>
          <w:lang w:val="en-CA"/>
        </w:rPr>
        <w:t xml:space="preserve"> </w:t>
      </w:r>
      <w:r w:rsidR="007825BF">
        <w:rPr>
          <w:rFonts w:ascii="Open Sans" w:hAnsi="Open Sans" w:cs="Open Sans"/>
          <w:b/>
          <w:szCs w:val="22"/>
          <w:lang w:val="en-CA"/>
        </w:rPr>
        <w:t>Non</w:t>
      </w:r>
      <w:proofErr w:type="gramEnd"/>
      <w:r w:rsidR="007825BF">
        <w:rPr>
          <w:rFonts w:ascii="Open Sans" w:hAnsi="Open Sans" w:cs="Open Sans"/>
          <w:b/>
          <w:szCs w:val="22"/>
          <w:lang w:val="en-CA"/>
        </w:rPr>
        <w:t>-Compliance</w:t>
      </w:r>
    </w:p>
    <w:p w14:paraId="306058AD" w14:textId="72CA7883" w:rsidR="002333D8" w:rsidRDefault="00E17E59" w:rsidP="002333D8">
      <w:pPr>
        <w:spacing w:after="200" w:line="276" w:lineRule="auto"/>
        <w:rPr>
          <w:rFonts w:ascii="Open Sans" w:hAnsi="Open Sans" w:cs="Open Sans"/>
          <w:szCs w:val="22"/>
          <w:lang w:val="en-CA"/>
        </w:rPr>
      </w:pPr>
      <w:r w:rsidRPr="00E17E59">
        <w:rPr>
          <w:rFonts w:ascii="Open Sans" w:hAnsi="Open Sans" w:cs="Open Sans"/>
          <w:szCs w:val="22"/>
          <w:lang w:val="en-CA"/>
        </w:rPr>
        <w:t>Board members shall be apprised of the terms of the Board’s bylaws as part of the orientation program. Board members who breach any terms of the Board’s bylaws shall be subject to sanction by the board, up to and including a request for the member’s resignation or removal from the Board by the appointing body, as the case may require. The Chair shall assess circumstances surrounding any non-compliance and make a recommendation to the Board of Governors. In situations where the Chair is involved, a sub-committee of the Board may be struck to review the matter.</w:t>
      </w:r>
    </w:p>
    <w:p w14:paraId="7B36B039" w14:textId="48CA4C60" w:rsidR="002333D8" w:rsidRDefault="00572F23" w:rsidP="002333D8">
      <w:pPr>
        <w:spacing w:after="200" w:line="276" w:lineRule="auto"/>
        <w:ind w:hanging="450"/>
        <w:rPr>
          <w:rFonts w:ascii="Open Sans" w:hAnsi="Open Sans" w:cs="Open Sans"/>
          <w:b/>
          <w:szCs w:val="22"/>
          <w:lang w:val="en-CA"/>
        </w:rPr>
      </w:pPr>
      <w:proofErr w:type="gramStart"/>
      <w:r>
        <w:rPr>
          <w:rFonts w:ascii="Open Sans" w:hAnsi="Open Sans" w:cs="Open Sans"/>
          <w:b/>
          <w:szCs w:val="22"/>
          <w:lang w:val="en-CA"/>
        </w:rPr>
        <w:t>3</w:t>
      </w:r>
      <w:r w:rsidR="002333D8" w:rsidRPr="00E1073C">
        <w:rPr>
          <w:rFonts w:ascii="Open Sans" w:hAnsi="Open Sans" w:cs="Open Sans"/>
          <w:b/>
          <w:szCs w:val="22"/>
          <w:lang w:val="en-CA"/>
        </w:rPr>
        <w:t>.</w:t>
      </w:r>
      <w:r w:rsidR="00BD6A54">
        <w:rPr>
          <w:rFonts w:ascii="Open Sans" w:hAnsi="Open Sans" w:cs="Open Sans"/>
          <w:b/>
          <w:szCs w:val="22"/>
          <w:lang w:val="en-CA"/>
        </w:rPr>
        <w:t>5</w:t>
      </w:r>
      <w:r w:rsidR="002333D8" w:rsidRPr="00E1073C">
        <w:rPr>
          <w:rFonts w:ascii="Open Sans" w:hAnsi="Open Sans" w:cs="Open Sans"/>
          <w:b/>
          <w:szCs w:val="22"/>
          <w:lang w:val="en-CA"/>
        </w:rPr>
        <w:t xml:space="preserve"> </w:t>
      </w:r>
      <w:r w:rsidR="002333D8">
        <w:rPr>
          <w:rFonts w:ascii="Open Sans" w:hAnsi="Open Sans" w:cs="Open Sans"/>
          <w:b/>
          <w:szCs w:val="22"/>
          <w:lang w:val="en-CA"/>
        </w:rPr>
        <w:t xml:space="preserve"> </w:t>
      </w:r>
      <w:r w:rsidR="00447ED6">
        <w:rPr>
          <w:rFonts w:ascii="Open Sans" w:hAnsi="Open Sans" w:cs="Open Sans"/>
          <w:b/>
          <w:szCs w:val="22"/>
          <w:lang w:val="en-CA"/>
        </w:rPr>
        <w:t>Conflict</w:t>
      </w:r>
      <w:proofErr w:type="gramEnd"/>
      <w:r w:rsidR="00447ED6">
        <w:rPr>
          <w:rFonts w:ascii="Open Sans" w:hAnsi="Open Sans" w:cs="Open Sans"/>
          <w:b/>
          <w:szCs w:val="22"/>
          <w:lang w:val="en-CA"/>
        </w:rPr>
        <w:t xml:space="preserve"> of Interest Defined</w:t>
      </w:r>
    </w:p>
    <w:p w14:paraId="2922C4CA" w14:textId="77777777" w:rsidR="00C6062C" w:rsidRPr="00C6062C" w:rsidRDefault="00C6062C" w:rsidP="00C6062C">
      <w:pPr>
        <w:spacing w:after="200" w:line="276" w:lineRule="auto"/>
        <w:rPr>
          <w:rFonts w:ascii="Open Sans" w:hAnsi="Open Sans" w:cs="Open Sans"/>
          <w:szCs w:val="22"/>
          <w:lang w:val="en-CA"/>
        </w:rPr>
      </w:pPr>
      <w:r w:rsidRPr="00C6062C">
        <w:rPr>
          <w:rFonts w:ascii="Open Sans" w:hAnsi="Open Sans" w:cs="Open Sans"/>
          <w:szCs w:val="22"/>
          <w:lang w:val="en-CA"/>
        </w:rPr>
        <w:t>A conflict of interest arises when:</w:t>
      </w:r>
    </w:p>
    <w:p w14:paraId="288DC6A6" w14:textId="77777777" w:rsidR="005C7893" w:rsidRDefault="00C6062C" w:rsidP="008A104D">
      <w:pPr>
        <w:pStyle w:val="ListParagraph"/>
        <w:numPr>
          <w:ilvl w:val="0"/>
          <w:numId w:val="10"/>
        </w:numPr>
        <w:spacing w:after="200" w:line="276" w:lineRule="auto"/>
        <w:ind w:left="720"/>
        <w:rPr>
          <w:rFonts w:ascii="Open Sans" w:hAnsi="Open Sans" w:cs="Open Sans"/>
          <w:szCs w:val="22"/>
          <w:lang w:val="en-CA"/>
        </w:rPr>
      </w:pPr>
      <w:r w:rsidRPr="005C7893">
        <w:rPr>
          <w:rFonts w:ascii="Open Sans" w:hAnsi="Open Sans" w:cs="Open Sans"/>
          <w:szCs w:val="22"/>
          <w:lang w:val="en-CA"/>
        </w:rPr>
        <w:t xml:space="preserve">a governor's personal and/or professional interests compete with or </w:t>
      </w:r>
      <w:proofErr w:type="gramStart"/>
      <w:r w:rsidRPr="005C7893">
        <w:rPr>
          <w:rFonts w:ascii="Open Sans" w:hAnsi="Open Sans" w:cs="Open Sans"/>
          <w:szCs w:val="22"/>
          <w:lang w:val="en-CA"/>
        </w:rPr>
        <w:t>are in conflict with</w:t>
      </w:r>
      <w:proofErr w:type="gramEnd"/>
      <w:r w:rsidRPr="005C7893">
        <w:rPr>
          <w:rFonts w:ascii="Open Sans" w:hAnsi="Open Sans" w:cs="Open Sans"/>
          <w:szCs w:val="22"/>
          <w:lang w:val="en-CA"/>
        </w:rPr>
        <w:t xml:space="preserve"> the interests of the institution; or when the governor's interests come into consideration in any matter where the interests of the institution are involved</w:t>
      </w:r>
      <w:r w:rsidR="005C7893" w:rsidRPr="005C7893">
        <w:rPr>
          <w:rFonts w:ascii="Open Sans" w:hAnsi="Open Sans" w:cs="Open Sans"/>
          <w:szCs w:val="22"/>
          <w:lang w:val="en-CA"/>
        </w:rPr>
        <w:t>; or</w:t>
      </w:r>
    </w:p>
    <w:p w14:paraId="7C137091" w14:textId="620AA598" w:rsidR="002333D8" w:rsidRPr="005C7893" w:rsidRDefault="00C6062C" w:rsidP="008A104D">
      <w:pPr>
        <w:pStyle w:val="ListParagraph"/>
        <w:numPr>
          <w:ilvl w:val="0"/>
          <w:numId w:val="10"/>
        </w:numPr>
        <w:spacing w:after="200" w:line="276" w:lineRule="auto"/>
        <w:ind w:left="720"/>
        <w:rPr>
          <w:rFonts w:ascii="Open Sans" w:hAnsi="Open Sans" w:cs="Open Sans"/>
          <w:szCs w:val="22"/>
          <w:lang w:val="en-CA"/>
        </w:rPr>
      </w:pPr>
      <w:r w:rsidRPr="005C7893">
        <w:rPr>
          <w:rFonts w:ascii="Open Sans" w:hAnsi="Open Sans" w:cs="Open Sans"/>
          <w:szCs w:val="22"/>
          <w:lang w:val="en-CA"/>
        </w:rPr>
        <w:t>a governor uses information obtained as a result of serving on a board for personal benefit, or for the benefit of a related person.</w:t>
      </w:r>
    </w:p>
    <w:p w14:paraId="10D2603E" w14:textId="328DC5AC" w:rsidR="002333D8" w:rsidRDefault="00572F23" w:rsidP="002333D8">
      <w:pPr>
        <w:spacing w:after="200" w:line="276" w:lineRule="auto"/>
        <w:ind w:hanging="450"/>
        <w:rPr>
          <w:rFonts w:ascii="Open Sans" w:hAnsi="Open Sans" w:cs="Open Sans"/>
          <w:b/>
          <w:szCs w:val="22"/>
          <w:lang w:val="en-CA"/>
        </w:rPr>
      </w:pPr>
      <w:proofErr w:type="gramStart"/>
      <w:r>
        <w:rPr>
          <w:rFonts w:ascii="Open Sans" w:hAnsi="Open Sans" w:cs="Open Sans"/>
          <w:b/>
          <w:szCs w:val="22"/>
          <w:lang w:val="en-CA"/>
        </w:rPr>
        <w:t>3</w:t>
      </w:r>
      <w:r w:rsidR="002333D8" w:rsidRPr="00E1073C">
        <w:rPr>
          <w:rFonts w:ascii="Open Sans" w:hAnsi="Open Sans" w:cs="Open Sans"/>
          <w:b/>
          <w:szCs w:val="22"/>
          <w:lang w:val="en-CA"/>
        </w:rPr>
        <w:t>.</w:t>
      </w:r>
      <w:r w:rsidR="00BD6A54">
        <w:rPr>
          <w:rFonts w:ascii="Open Sans" w:hAnsi="Open Sans" w:cs="Open Sans"/>
          <w:b/>
          <w:szCs w:val="22"/>
          <w:lang w:val="en-CA"/>
        </w:rPr>
        <w:t>6</w:t>
      </w:r>
      <w:r w:rsidR="002333D8" w:rsidRPr="00E1073C">
        <w:rPr>
          <w:rFonts w:ascii="Open Sans" w:hAnsi="Open Sans" w:cs="Open Sans"/>
          <w:b/>
          <w:szCs w:val="22"/>
          <w:lang w:val="en-CA"/>
        </w:rPr>
        <w:t xml:space="preserve"> </w:t>
      </w:r>
      <w:r w:rsidR="002333D8">
        <w:rPr>
          <w:rFonts w:ascii="Open Sans" w:hAnsi="Open Sans" w:cs="Open Sans"/>
          <w:b/>
          <w:szCs w:val="22"/>
          <w:lang w:val="en-CA"/>
        </w:rPr>
        <w:t xml:space="preserve"> </w:t>
      </w:r>
      <w:r w:rsidR="00BD6A54">
        <w:rPr>
          <w:rFonts w:ascii="Open Sans" w:hAnsi="Open Sans" w:cs="Open Sans"/>
          <w:b/>
          <w:szCs w:val="22"/>
          <w:lang w:val="en-CA"/>
        </w:rPr>
        <w:t>Avoiding</w:t>
      </w:r>
      <w:proofErr w:type="gramEnd"/>
      <w:r w:rsidR="00BD6A54">
        <w:rPr>
          <w:rFonts w:ascii="Open Sans" w:hAnsi="Open Sans" w:cs="Open Sans"/>
          <w:b/>
          <w:szCs w:val="22"/>
          <w:lang w:val="en-CA"/>
        </w:rPr>
        <w:t xml:space="preserve"> Conflict</w:t>
      </w:r>
    </w:p>
    <w:p w14:paraId="4F19206A" w14:textId="77777777" w:rsidR="007753C2" w:rsidRPr="007753C2" w:rsidRDefault="007753C2" w:rsidP="007753C2">
      <w:pPr>
        <w:spacing w:after="200" w:line="276" w:lineRule="auto"/>
        <w:rPr>
          <w:rFonts w:ascii="Open Sans" w:hAnsi="Open Sans" w:cs="Open Sans"/>
          <w:szCs w:val="22"/>
          <w:lang w:val="en-CA"/>
        </w:rPr>
      </w:pPr>
      <w:r w:rsidRPr="007753C2">
        <w:rPr>
          <w:rFonts w:ascii="Open Sans" w:hAnsi="Open Sans" w:cs="Open Sans"/>
          <w:szCs w:val="22"/>
          <w:lang w:val="en-CA"/>
        </w:rPr>
        <w:lastRenderedPageBreak/>
        <w:t>Governors must arrange their private affairs and conduct themselves in a manner to avoid a conflict of interest or the appearance of a conflict of interest.</w:t>
      </w:r>
    </w:p>
    <w:p w14:paraId="41566249" w14:textId="66AD703D" w:rsidR="007753C2" w:rsidRPr="007753C2" w:rsidRDefault="007753C2" w:rsidP="007753C2">
      <w:pPr>
        <w:spacing w:after="200" w:line="276" w:lineRule="auto"/>
        <w:rPr>
          <w:rFonts w:ascii="Open Sans" w:hAnsi="Open Sans" w:cs="Open Sans"/>
          <w:szCs w:val="22"/>
          <w:lang w:val="en-CA"/>
        </w:rPr>
      </w:pPr>
      <w:r w:rsidRPr="007753C2">
        <w:rPr>
          <w:rFonts w:ascii="Open Sans" w:hAnsi="Open Sans" w:cs="Open Sans"/>
          <w:szCs w:val="22"/>
          <w:lang w:val="en-CA"/>
        </w:rPr>
        <w:t xml:space="preserve">Governors who have an interest, direct or indirect, in any private company, firm, partnership or other entity that engages in business dealings with the </w:t>
      </w:r>
      <w:r w:rsidR="0058066D">
        <w:rPr>
          <w:rFonts w:ascii="Open Sans" w:hAnsi="Open Sans" w:cs="Open Sans"/>
          <w:szCs w:val="22"/>
          <w:lang w:val="en-CA"/>
        </w:rPr>
        <w:t xml:space="preserve">University </w:t>
      </w:r>
      <w:r w:rsidRPr="007753C2">
        <w:rPr>
          <w:rFonts w:ascii="Open Sans" w:hAnsi="Open Sans" w:cs="Open Sans"/>
          <w:szCs w:val="22"/>
          <w:lang w:val="en-CA"/>
        </w:rPr>
        <w:t>shall disclose their interests to the Board.</w:t>
      </w:r>
    </w:p>
    <w:p w14:paraId="2D777D1E" w14:textId="39D3990B" w:rsidR="007753C2" w:rsidRPr="007753C2" w:rsidRDefault="007753C2" w:rsidP="007753C2">
      <w:pPr>
        <w:spacing w:after="200" w:line="276" w:lineRule="auto"/>
        <w:rPr>
          <w:rFonts w:ascii="Open Sans" w:hAnsi="Open Sans" w:cs="Open Sans"/>
          <w:szCs w:val="22"/>
          <w:lang w:val="en-CA"/>
        </w:rPr>
      </w:pPr>
      <w:r w:rsidRPr="007753C2">
        <w:rPr>
          <w:rFonts w:ascii="Open Sans" w:hAnsi="Open Sans" w:cs="Open Sans"/>
          <w:szCs w:val="22"/>
          <w:lang w:val="en-CA"/>
        </w:rPr>
        <w:t>Governors shall not accept a gift, favour or service from any individual, corporation or organization other than normal exchange of small gifts between friends, normal exchange of hospitality, or normal presentations as part of protocol.</w:t>
      </w:r>
    </w:p>
    <w:p w14:paraId="30F39D95" w14:textId="663DB24A" w:rsidR="007753C2" w:rsidRPr="007753C2" w:rsidRDefault="007753C2" w:rsidP="007753C2">
      <w:pPr>
        <w:spacing w:after="200" w:line="276" w:lineRule="auto"/>
        <w:rPr>
          <w:rFonts w:ascii="Open Sans" w:hAnsi="Open Sans" w:cs="Open Sans"/>
          <w:szCs w:val="22"/>
          <w:lang w:val="en-CA"/>
        </w:rPr>
      </w:pPr>
      <w:r w:rsidRPr="007753C2">
        <w:rPr>
          <w:rFonts w:ascii="Open Sans" w:hAnsi="Open Sans" w:cs="Open Sans"/>
          <w:szCs w:val="22"/>
          <w:lang w:val="en-CA"/>
        </w:rPr>
        <w:t xml:space="preserve">A governor shall not hold full-time </w:t>
      </w:r>
      <w:r w:rsidR="004226B2">
        <w:rPr>
          <w:rFonts w:ascii="Open Sans" w:hAnsi="Open Sans" w:cs="Open Sans"/>
          <w:szCs w:val="22"/>
          <w:lang w:val="en-CA"/>
        </w:rPr>
        <w:t xml:space="preserve">or part-time </w:t>
      </w:r>
      <w:r w:rsidRPr="007753C2">
        <w:rPr>
          <w:rFonts w:ascii="Open Sans" w:hAnsi="Open Sans" w:cs="Open Sans"/>
          <w:szCs w:val="22"/>
          <w:lang w:val="en-CA"/>
        </w:rPr>
        <w:t xml:space="preserve">permanent </w:t>
      </w:r>
      <w:r w:rsidR="004226B2">
        <w:rPr>
          <w:rFonts w:ascii="Open Sans" w:hAnsi="Open Sans" w:cs="Open Sans"/>
          <w:szCs w:val="22"/>
          <w:lang w:val="en-CA"/>
        </w:rPr>
        <w:t xml:space="preserve">or term </w:t>
      </w:r>
      <w:r w:rsidRPr="007753C2">
        <w:rPr>
          <w:rFonts w:ascii="Open Sans" w:hAnsi="Open Sans" w:cs="Open Sans"/>
          <w:szCs w:val="22"/>
          <w:lang w:val="en-CA"/>
        </w:rPr>
        <w:t xml:space="preserve">employment with the </w:t>
      </w:r>
      <w:r w:rsidR="004226B2">
        <w:rPr>
          <w:rFonts w:ascii="Open Sans" w:hAnsi="Open Sans" w:cs="Open Sans"/>
          <w:szCs w:val="22"/>
          <w:lang w:val="en-CA"/>
        </w:rPr>
        <w:t>University</w:t>
      </w:r>
      <w:r w:rsidRPr="007753C2">
        <w:rPr>
          <w:rFonts w:ascii="Open Sans" w:hAnsi="Open Sans" w:cs="Open Sans"/>
          <w:szCs w:val="22"/>
          <w:lang w:val="en-CA"/>
        </w:rPr>
        <w:t xml:space="preserve">, except </w:t>
      </w:r>
      <w:r w:rsidR="00743A3C">
        <w:rPr>
          <w:rFonts w:ascii="Open Sans" w:hAnsi="Open Sans" w:cs="Open Sans"/>
          <w:szCs w:val="22"/>
          <w:lang w:val="en-CA"/>
        </w:rPr>
        <w:t xml:space="preserve">for </w:t>
      </w:r>
      <w:r w:rsidRPr="007753C2">
        <w:rPr>
          <w:rFonts w:ascii="Open Sans" w:hAnsi="Open Sans" w:cs="Open Sans"/>
          <w:szCs w:val="22"/>
          <w:lang w:val="en-CA"/>
        </w:rPr>
        <w:t>the staff</w:t>
      </w:r>
      <w:r w:rsidR="00DC0B89">
        <w:rPr>
          <w:rFonts w:ascii="Open Sans" w:hAnsi="Open Sans" w:cs="Open Sans"/>
          <w:szCs w:val="22"/>
          <w:lang w:val="en-CA"/>
        </w:rPr>
        <w:t xml:space="preserve">, faculty and Senate </w:t>
      </w:r>
      <w:r w:rsidRPr="007753C2">
        <w:rPr>
          <w:rFonts w:ascii="Open Sans" w:hAnsi="Open Sans" w:cs="Open Sans"/>
          <w:szCs w:val="22"/>
          <w:lang w:val="en-CA"/>
        </w:rPr>
        <w:t>representative</w:t>
      </w:r>
      <w:r w:rsidR="00DC0B89">
        <w:rPr>
          <w:rFonts w:ascii="Open Sans" w:hAnsi="Open Sans" w:cs="Open Sans"/>
          <w:szCs w:val="22"/>
          <w:lang w:val="en-CA"/>
        </w:rPr>
        <w:t>s</w:t>
      </w:r>
      <w:r w:rsidR="00726863">
        <w:rPr>
          <w:rFonts w:ascii="Open Sans" w:hAnsi="Open Sans" w:cs="Open Sans"/>
          <w:szCs w:val="22"/>
          <w:lang w:val="en-CA"/>
        </w:rPr>
        <w:t xml:space="preserve"> </w:t>
      </w:r>
      <w:r w:rsidRPr="007753C2">
        <w:rPr>
          <w:rFonts w:ascii="Open Sans" w:hAnsi="Open Sans" w:cs="Open Sans"/>
          <w:szCs w:val="22"/>
          <w:lang w:val="en-CA"/>
        </w:rPr>
        <w:t xml:space="preserve">appointed pursuant to the </w:t>
      </w:r>
      <w:r w:rsidR="004226B2">
        <w:rPr>
          <w:rFonts w:ascii="Open Sans" w:hAnsi="Open Sans" w:cs="Open Sans"/>
          <w:szCs w:val="22"/>
          <w:lang w:val="en-CA"/>
        </w:rPr>
        <w:t xml:space="preserve">Yukon University </w:t>
      </w:r>
      <w:r w:rsidRPr="007753C2">
        <w:rPr>
          <w:rFonts w:ascii="Open Sans" w:hAnsi="Open Sans" w:cs="Open Sans"/>
          <w:szCs w:val="22"/>
          <w:lang w:val="en-CA"/>
        </w:rPr>
        <w:t xml:space="preserve">Act and the President. Should he/she choose to be employed by the </w:t>
      </w:r>
      <w:r w:rsidR="0032447C">
        <w:rPr>
          <w:rFonts w:ascii="Open Sans" w:hAnsi="Open Sans" w:cs="Open Sans"/>
          <w:szCs w:val="22"/>
          <w:lang w:val="en-CA"/>
        </w:rPr>
        <w:t>University</w:t>
      </w:r>
      <w:r w:rsidRPr="007753C2">
        <w:rPr>
          <w:rFonts w:ascii="Open Sans" w:hAnsi="Open Sans" w:cs="Open Sans"/>
          <w:szCs w:val="22"/>
          <w:lang w:val="en-CA"/>
        </w:rPr>
        <w:t>, he/she will forthwith resign from membership on the Board.</w:t>
      </w:r>
    </w:p>
    <w:p w14:paraId="1B763F5D" w14:textId="77777777" w:rsidR="00530F88" w:rsidRDefault="007753C2" w:rsidP="00530F88">
      <w:pPr>
        <w:spacing w:after="200" w:line="276" w:lineRule="auto"/>
        <w:rPr>
          <w:rFonts w:ascii="Open Sans" w:hAnsi="Open Sans" w:cs="Open Sans"/>
          <w:lang w:val="en-CA"/>
        </w:rPr>
      </w:pPr>
      <w:r w:rsidRPr="30D3B1E4">
        <w:rPr>
          <w:rFonts w:ascii="Open Sans" w:hAnsi="Open Sans" w:cs="Open Sans"/>
          <w:lang w:val="en-CA"/>
        </w:rPr>
        <w:t xml:space="preserve">A governor who is in casual employment with the </w:t>
      </w:r>
      <w:r w:rsidR="006A30AD" w:rsidRPr="30D3B1E4">
        <w:rPr>
          <w:rFonts w:ascii="Open Sans" w:hAnsi="Open Sans" w:cs="Open Sans"/>
          <w:lang w:val="en-CA"/>
        </w:rPr>
        <w:t xml:space="preserve">University </w:t>
      </w:r>
      <w:r w:rsidRPr="30D3B1E4">
        <w:rPr>
          <w:rFonts w:ascii="Open Sans" w:hAnsi="Open Sans" w:cs="Open Sans"/>
          <w:lang w:val="en-CA"/>
        </w:rPr>
        <w:t>or providing services under contract shall declare potential conflict of interest and shall not participate or vote on matters affecting the program, unit, division or community campus he/she is attached to.</w:t>
      </w:r>
    </w:p>
    <w:p w14:paraId="5BC5B7EE" w14:textId="6046E96F" w:rsidR="002333D8" w:rsidRDefault="00572F23" w:rsidP="001722A4">
      <w:pPr>
        <w:spacing w:after="200" w:line="276" w:lineRule="auto"/>
        <w:ind w:hanging="450"/>
        <w:rPr>
          <w:rFonts w:ascii="Open Sans" w:hAnsi="Open Sans" w:cs="Open Sans"/>
          <w:b/>
          <w:szCs w:val="22"/>
          <w:lang w:val="en-CA"/>
        </w:rPr>
      </w:pPr>
      <w:proofErr w:type="gramStart"/>
      <w:r>
        <w:rPr>
          <w:rFonts w:ascii="Open Sans" w:hAnsi="Open Sans" w:cs="Open Sans"/>
          <w:b/>
          <w:szCs w:val="22"/>
          <w:lang w:val="en-CA"/>
        </w:rPr>
        <w:t>3</w:t>
      </w:r>
      <w:r w:rsidR="002333D8" w:rsidRPr="00E1073C">
        <w:rPr>
          <w:rFonts w:ascii="Open Sans" w:hAnsi="Open Sans" w:cs="Open Sans"/>
          <w:b/>
          <w:szCs w:val="22"/>
          <w:lang w:val="en-CA"/>
        </w:rPr>
        <w:t>.</w:t>
      </w:r>
      <w:r w:rsidR="00797DDE">
        <w:rPr>
          <w:rFonts w:ascii="Open Sans" w:hAnsi="Open Sans" w:cs="Open Sans"/>
          <w:b/>
          <w:szCs w:val="22"/>
          <w:lang w:val="en-CA"/>
        </w:rPr>
        <w:t>7</w:t>
      </w:r>
      <w:r w:rsidR="002333D8" w:rsidRPr="00E1073C">
        <w:rPr>
          <w:rFonts w:ascii="Open Sans" w:hAnsi="Open Sans" w:cs="Open Sans"/>
          <w:b/>
          <w:szCs w:val="22"/>
          <w:lang w:val="en-CA"/>
        </w:rPr>
        <w:t xml:space="preserve"> </w:t>
      </w:r>
      <w:r w:rsidR="002333D8">
        <w:rPr>
          <w:rFonts w:ascii="Open Sans" w:hAnsi="Open Sans" w:cs="Open Sans"/>
          <w:b/>
          <w:szCs w:val="22"/>
          <w:lang w:val="en-CA"/>
        </w:rPr>
        <w:t xml:space="preserve"> </w:t>
      </w:r>
      <w:r w:rsidR="00797DDE">
        <w:rPr>
          <w:rFonts w:ascii="Open Sans" w:hAnsi="Open Sans" w:cs="Open Sans"/>
          <w:b/>
          <w:szCs w:val="22"/>
          <w:lang w:val="en-CA"/>
        </w:rPr>
        <w:t>Declaration</w:t>
      </w:r>
      <w:proofErr w:type="gramEnd"/>
      <w:r w:rsidR="00797DDE">
        <w:rPr>
          <w:rFonts w:ascii="Open Sans" w:hAnsi="Open Sans" w:cs="Open Sans"/>
          <w:b/>
          <w:szCs w:val="22"/>
          <w:lang w:val="en-CA"/>
        </w:rPr>
        <w:t xml:space="preserve"> of Conflict</w:t>
      </w:r>
    </w:p>
    <w:p w14:paraId="1230FB00" w14:textId="42E15D46" w:rsidR="00A172F2" w:rsidRPr="00A172F2" w:rsidRDefault="00A172F2" w:rsidP="00A172F2">
      <w:pPr>
        <w:spacing w:after="200" w:line="276" w:lineRule="auto"/>
        <w:rPr>
          <w:rFonts w:ascii="Open Sans" w:hAnsi="Open Sans" w:cs="Open Sans"/>
          <w:szCs w:val="22"/>
          <w:lang w:val="en-CA"/>
        </w:rPr>
      </w:pPr>
      <w:r w:rsidRPr="00A172F2">
        <w:rPr>
          <w:rFonts w:ascii="Open Sans" w:hAnsi="Open Sans" w:cs="Open Sans"/>
          <w:szCs w:val="22"/>
          <w:lang w:val="en-CA"/>
        </w:rPr>
        <w:t>Where a governor declares a conflict of interest or is found by majority vote of the Board to have a conflict, that governor must absent him/herself during the discussion and vote on the issue in question.</w:t>
      </w:r>
    </w:p>
    <w:p w14:paraId="07883A34" w14:textId="556246FD" w:rsidR="00A172F2" w:rsidRPr="00A172F2" w:rsidRDefault="00A172F2" w:rsidP="00A172F2">
      <w:pPr>
        <w:spacing w:after="200" w:line="276" w:lineRule="auto"/>
        <w:rPr>
          <w:rFonts w:ascii="Open Sans" w:hAnsi="Open Sans" w:cs="Open Sans"/>
          <w:szCs w:val="22"/>
          <w:lang w:val="en-CA"/>
        </w:rPr>
      </w:pPr>
      <w:r w:rsidRPr="00A172F2">
        <w:rPr>
          <w:rFonts w:ascii="Open Sans" w:hAnsi="Open Sans" w:cs="Open Sans"/>
          <w:szCs w:val="22"/>
          <w:lang w:val="en-CA"/>
        </w:rPr>
        <w:t>At the discretion of the board, the board may invite that governor to state his or her position on the issue in question prior to absenting him/herself.</w:t>
      </w:r>
    </w:p>
    <w:p w14:paraId="7639BC5E" w14:textId="443A0B1B" w:rsidR="00A172F2" w:rsidRPr="00A172F2" w:rsidRDefault="00A172F2" w:rsidP="00A172F2">
      <w:pPr>
        <w:spacing w:after="200" w:line="276" w:lineRule="auto"/>
        <w:rPr>
          <w:rFonts w:ascii="Open Sans" w:hAnsi="Open Sans" w:cs="Open Sans"/>
          <w:szCs w:val="22"/>
          <w:lang w:val="en-CA"/>
        </w:rPr>
      </w:pPr>
      <w:r w:rsidRPr="30D3B1E4">
        <w:rPr>
          <w:rFonts w:ascii="Open Sans" w:hAnsi="Open Sans" w:cs="Open Sans"/>
          <w:lang w:val="en-CA"/>
        </w:rPr>
        <w:t>Where a conflict of interest is discovered after consideration of a matter, the conflict must be declared to the board or a person the board designates.</w:t>
      </w:r>
    </w:p>
    <w:p w14:paraId="1FFC4CD9" w14:textId="475B7A95" w:rsidR="00A172F2" w:rsidRPr="00A172F2" w:rsidRDefault="00A172F2" w:rsidP="00A172F2">
      <w:pPr>
        <w:spacing w:after="200" w:line="276" w:lineRule="auto"/>
        <w:rPr>
          <w:rFonts w:ascii="Open Sans" w:hAnsi="Open Sans" w:cs="Open Sans"/>
          <w:szCs w:val="22"/>
          <w:lang w:val="en-CA"/>
        </w:rPr>
      </w:pPr>
      <w:r w:rsidRPr="00A172F2">
        <w:rPr>
          <w:rFonts w:ascii="Open Sans" w:hAnsi="Open Sans" w:cs="Open Sans"/>
          <w:szCs w:val="22"/>
          <w:lang w:val="en-CA"/>
        </w:rPr>
        <w:t>Any governor who perceives another governor to be in conflict of interest in a matter under consideration must disclose that conflict to the chairperson or a person the board designates, at the first opportunity.</w:t>
      </w:r>
    </w:p>
    <w:p w14:paraId="4B2E0718" w14:textId="2F791EB4" w:rsidR="002333D8" w:rsidRDefault="00A172F2" w:rsidP="00A172F2">
      <w:pPr>
        <w:spacing w:after="200" w:line="276" w:lineRule="auto"/>
        <w:rPr>
          <w:rFonts w:ascii="Open Sans" w:hAnsi="Open Sans" w:cs="Open Sans"/>
          <w:szCs w:val="22"/>
          <w:lang w:val="en-CA"/>
        </w:rPr>
      </w:pPr>
      <w:r w:rsidRPr="00A172F2">
        <w:rPr>
          <w:rFonts w:ascii="Open Sans" w:hAnsi="Open Sans" w:cs="Open Sans"/>
          <w:szCs w:val="22"/>
          <w:lang w:val="en-CA"/>
        </w:rPr>
        <w:lastRenderedPageBreak/>
        <w:t>Where a governor is in doubt that a conflict of interest exists, the governor must request the advice of the board or a person the board designates. If necessary, the board must determine by vote if a conflict exists.</w:t>
      </w:r>
    </w:p>
    <w:p w14:paraId="3FD2F132" w14:textId="371D9DA7" w:rsidR="002333D8" w:rsidRDefault="00572F23" w:rsidP="002333D8">
      <w:pPr>
        <w:spacing w:after="200" w:line="276" w:lineRule="auto"/>
        <w:ind w:hanging="450"/>
        <w:rPr>
          <w:rFonts w:ascii="Open Sans" w:hAnsi="Open Sans" w:cs="Open Sans"/>
          <w:b/>
          <w:szCs w:val="22"/>
          <w:lang w:val="en-CA"/>
        </w:rPr>
      </w:pPr>
      <w:proofErr w:type="gramStart"/>
      <w:r>
        <w:rPr>
          <w:rFonts w:ascii="Open Sans" w:hAnsi="Open Sans" w:cs="Open Sans"/>
          <w:b/>
          <w:szCs w:val="22"/>
          <w:lang w:val="en-CA"/>
        </w:rPr>
        <w:t>3</w:t>
      </w:r>
      <w:r w:rsidR="002333D8" w:rsidRPr="00E1073C">
        <w:rPr>
          <w:rFonts w:ascii="Open Sans" w:hAnsi="Open Sans" w:cs="Open Sans"/>
          <w:b/>
          <w:szCs w:val="22"/>
          <w:lang w:val="en-CA"/>
        </w:rPr>
        <w:t>.</w:t>
      </w:r>
      <w:r w:rsidR="00F84ED4">
        <w:rPr>
          <w:rFonts w:ascii="Open Sans" w:hAnsi="Open Sans" w:cs="Open Sans"/>
          <w:b/>
          <w:szCs w:val="22"/>
          <w:lang w:val="en-CA"/>
        </w:rPr>
        <w:t>8</w:t>
      </w:r>
      <w:r w:rsidR="002333D8" w:rsidRPr="00E1073C">
        <w:rPr>
          <w:rFonts w:ascii="Open Sans" w:hAnsi="Open Sans" w:cs="Open Sans"/>
          <w:b/>
          <w:szCs w:val="22"/>
          <w:lang w:val="en-CA"/>
        </w:rPr>
        <w:t xml:space="preserve"> </w:t>
      </w:r>
      <w:r w:rsidR="002333D8">
        <w:rPr>
          <w:rFonts w:ascii="Open Sans" w:hAnsi="Open Sans" w:cs="Open Sans"/>
          <w:b/>
          <w:szCs w:val="22"/>
          <w:lang w:val="en-CA"/>
        </w:rPr>
        <w:t xml:space="preserve"> </w:t>
      </w:r>
      <w:r w:rsidR="009F7DB9">
        <w:rPr>
          <w:rFonts w:ascii="Open Sans" w:hAnsi="Open Sans" w:cs="Open Sans"/>
          <w:b/>
          <w:szCs w:val="22"/>
          <w:lang w:val="en-CA"/>
        </w:rPr>
        <w:t>Interpretation</w:t>
      </w:r>
      <w:proofErr w:type="gramEnd"/>
    </w:p>
    <w:p w14:paraId="1A7BDDF6" w14:textId="34BACDA6" w:rsidR="002333D8" w:rsidRDefault="000E55DE" w:rsidP="002333D8">
      <w:pPr>
        <w:spacing w:after="200" w:line="276" w:lineRule="auto"/>
        <w:rPr>
          <w:rFonts w:ascii="Open Sans" w:hAnsi="Open Sans" w:cs="Open Sans"/>
          <w:szCs w:val="22"/>
          <w:lang w:val="en-CA"/>
        </w:rPr>
      </w:pPr>
      <w:r w:rsidRPr="000E55DE">
        <w:rPr>
          <w:rFonts w:ascii="Open Sans" w:hAnsi="Open Sans" w:cs="Open Sans"/>
          <w:szCs w:val="22"/>
          <w:lang w:val="en-CA"/>
        </w:rPr>
        <w:t xml:space="preserve">For the purpose of these guidelines the following situations </w:t>
      </w:r>
      <w:proofErr w:type="gramStart"/>
      <w:r w:rsidRPr="000E55DE">
        <w:rPr>
          <w:rFonts w:ascii="Open Sans" w:hAnsi="Open Sans" w:cs="Open Sans"/>
          <w:szCs w:val="22"/>
          <w:lang w:val="en-CA"/>
        </w:rPr>
        <w:t>are considered to be</w:t>
      </w:r>
      <w:proofErr w:type="gramEnd"/>
      <w:r w:rsidRPr="000E55DE">
        <w:rPr>
          <w:rFonts w:ascii="Open Sans" w:hAnsi="Open Sans" w:cs="Open Sans"/>
          <w:szCs w:val="22"/>
          <w:lang w:val="en-CA"/>
        </w:rPr>
        <w:t xml:space="preserve"> conflicts of interest</w:t>
      </w:r>
      <w:r w:rsidR="00D8529E">
        <w:rPr>
          <w:rFonts w:ascii="Open Sans" w:hAnsi="Open Sans" w:cs="Open Sans"/>
          <w:szCs w:val="22"/>
          <w:lang w:val="en-CA"/>
        </w:rPr>
        <w:t>.</w:t>
      </w:r>
    </w:p>
    <w:p w14:paraId="6E106771" w14:textId="77777777" w:rsidR="008A104D" w:rsidRPr="008A104D" w:rsidRDefault="008A104D" w:rsidP="008A104D">
      <w:pPr>
        <w:spacing w:after="200" w:line="276" w:lineRule="auto"/>
        <w:rPr>
          <w:rFonts w:ascii="Open Sans" w:hAnsi="Open Sans" w:cs="Open Sans"/>
          <w:szCs w:val="22"/>
          <w:u w:val="single"/>
          <w:lang w:val="en-CA"/>
        </w:rPr>
      </w:pPr>
      <w:r w:rsidRPr="008A104D">
        <w:rPr>
          <w:rFonts w:ascii="Open Sans" w:hAnsi="Open Sans" w:cs="Open Sans"/>
          <w:szCs w:val="22"/>
          <w:u w:val="single"/>
          <w:lang w:val="en-CA"/>
        </w:rPr>
        <w:t>Financial Conflict of Interest</w:t>
      </w:r>
    </w:p>
    <w:p w14:paraId="065D5B62" w14:textId="77777777" w:rsidR="008A104D" w:rsidRPr="008A104D" w:rsidRDefault="008A104D" w:rsidP="008A104D">
      <w:pPr>
        <w:spacing w:after="200" w:line="276" w:lineRule="auto"/>
        <w:rPr>
          <w:rFonts w:ascii="Open Sans" w:hAnsi="Open Sans" w:cs="Open Sans"/>
          <w:szCs w:val="22"/>
          <w:lang w:val="en-GB"/>
        </w:rPr>
      </w:pPr>
      <w:r w:rsidRPr="008A104D">
        <w:rPr>
          <w:rFonts w:ascii="Open Sans" w:hAnsi="Open Sans" w:cs="Open Sans"/>
          <w:szCs w:val="22"/>
          <w:lang w:val="en-GB"/>
        </w:rPr>
        <w:t>Financial conflict of interest exists when a board is making decisions:</w:t>
      </w:r>
    </w:p>
    <w:p w14:paraId="52675B02" w14:textId="78623C22" w:rsidR="008A104D" w:rsidRPr="008A104D" w:rsidRDefault="008A104D" w:rsidP="008A104D">
      <w:pPr>
        <w:pStyle w:val="ListParagraph"/>
        <w:numPr>
          <w:ilvl w:val="0"/>
          <w:numId w:val="12"/>
        </w:numPr>
        <w:spacing w:after="200" w:line="276" w:lineRule="auto"/>
        <w:rPr>
          <w:rFonts w:ascii="Open Sans" w:hAnsi="Open Sans" w:cs="Open Sans"/>
          <w:szCs w:val="22"/>
          <w:lang w:val="en-CA"/>
        </w:rPr>
      </w:pPr>
      <w:r w:rsidRPr="008A104D">
        <w:rPr>
          <w:rFonts w:ascii="Open Sans" w:hAnsi="Open Sans" w:cs="Open Sans"/>
          <w:szCs w:val="22"/>
          <w:lang w:val="en-CA"/>
        </w:rPr>
        <w:t>affecting a private company in which the governor, or a related person are a proprietor or shareholder;</w:t>
      </w:r>
    </w:p>
    <w:p w14:paraId="4C8063B4" w14:textId="77777777" w:rsidR="008A104D" w:rsidRPr="008A104D" w:rsidRDefault="008A104D" w:rsidP="008A104D">
      <w:pPr>
        <w:pStyle w:val="ListParagraph"/>
        <w:numPr>
          <w:ilvl w:val="0"/>
          <w:numId w:val="12"/>
        </w:numPr>
        <w:spacing w:after="200" w:line="276" w:lineRule="auto"/>
        <w:rPr>
          <w:rFonts w:ascii="Open Sans" w:hAnsi="Open Sans" w:cs="Open Sans"/>
          <w:szCs w:val="22"/>
          <w:lang w:val="en-GB"/>
        </w:rPr>
      </w:pPr>
      <w:r w:rsidRPr="008A104D">
        <w:rPr>
          <w:rFonts w:ascii="Open Sans" w:hAnsi="Open Sans" w:cs="Open Sans"/>
          <w:szCs w:val="22"/>
          <w:lang w:val="en-GB"/>
        </w:rPr>
        <w:t>affecting a public company in which the governor, or related person holds more than 1% of the shares issued;</w:t>
      </w:r>
    </w:p>
    <w:p w14:paraId="1B0E70BA" w14:textId="137B60F4" w:rsidR="008A104D" w:rsidRPr="008A104D" w:rsidRDefault="008A104D" w:rsidP="008A104D">
      <w:pPr>
        <w:pStyle w:val="ListParagraph"/>
        <w:numPr>
          <w:ilvl w:val="0"/>
          <w:numId w:val="12"/>
        </w:numPr>
        <w:spacing w:after="200" w:line="276" w:lineRule="auto"/>
        <w:rPr>
          <w:rFonts w:ascii="Open Sans" w:hAnsi="Open Sans" w:cs="Open Sans"/>
          <w:szCs w:val="22"/>
          <w:lang w:val="en-GB"/>
        </w:rPr>
      </w:pPr>
      <w:r w:rsidRPr="008A104D">
        <w:rPr>
          <w:rFonts w:ascii="Open Sans" w:hAnsi="Open Sans" w:cs="Open Sans"/>
          <w:szCs w:val="22"/>
          <w:lang w:val="en-GB"/>
        </w:rPr>
        <w:t>affecting a partnership or firm in which the governor, or related persons are a member</w:t>
      </w:r>
      <w:r>
        <w:rPr>
          <w:rFonts w:ascii="Open Sans" w:hAnsi="Open Sans" w:cs="Open Sans"/>
          <w:szCs w:val="22"/>
          <w:lang w:val="en-GB"/>
        </w:rPr>
        <w:t>;</w:t>
      </w:r>
    </w:p>
    <w:p w14:paraId="7616EFDB" w14:textId="77777777" w:rsidR="008A104D" w:rsidRPr="008A104D" w:rsidRDefault="008A104D" w:rsidP="008A104D">
      <w:pPr>
        <w:pStyle w:val="ListParagraph"/>
        <w:numPr>
          <w:ilvl w:val="0"/>
          <w:numId w:val="12"/>
        </w:numPr>
        <w:spacing w:after="200" w:line="276" w:lineRule="auto"/>
        <w:rPr>
          <w:rFonts w:ascii="Open Sans" w:hAnsi="Open Sans" w:cs="Open Sans"/>
          <w:szCs w:val="22"/>
          <w:lang w:val="en-GB"/>
        </w:rPr>
      </w:pPr>
      <w:r w:rsidRPr="008A104D">
        <w:rPr>
          <w:rFonts w:ascii="Open Sans" w:hAnsi="Open Sans" w:cs="Open Sans"/>
          <w:szCs w:val="22"/>
          <w:lang w:val="en-GB"/>
        </w:rPr>
        <w:t>affecting a contract for the sale of goods, merchandise or services to which the governor, or related persons are parties and from which they will benefit directly or indirectly;</w:t>
      </w:r>
    </w:p>
    <w:p w14:paraId="3D837305" w14:textId="77777777" w:rsidR="008A104D" w:rsidRPr="008A104D" w:rsidRDefault="008A104D" w:rsidP="008A104D">
      <w:pPr>
        <w:pStyle w:val="ListParagraph"/>
        <w:numPr>
          <w:ilvl w:val="0"/>
          <w:numId w:val="12"/>
        </w:numPr>
        <w:spacing w:after="200" w:line="276" w:lineRule="auto"/>
        <w:rPr>
          <w:rFonts w:ascii="Open Sans" w:hAnsi="Open Sans" w:cs="Open Sans"/>
          <w:szCs w:val="22"/>
          <w:lang w:val="en-GB"/>
        </w:rPr>
      </w:pPr>
      <w:r w:rsidRPr="008A104D">
        <w:rPr>
          <w:rFonts w:ascii="Open Sans" w:hAnsi="Open Sans" w:cs="Open Sans"/>
          <w:szCs w:val="22"/>
          <w:lang w:val="en-GB"/>
        </w:rPr>
        <w:t>affecting the governor, or related person in selling or leasing land or an interest in land to the Board, or will benefit directly or indirectly from such a transaction;</w:t>
      </w:r>
    </w:p>
    <w:p w14:paraId="19BAB544" w14:textId="4F6B51F2" w:rsidR="008A104D" w:rsidRPr="008A104D" w:rsidRDefault="008A104D" w:rsidP="008A104D">
      <w:pPr>
        <w:pStyle w:val="ListParagraph"/>
        <w:numPr>
          <w:ilvl w:val="0"/>
          <w:numId w:val="12"/>
        </w:numPr>
        <w:spacing w:after="200" w:line="276" w:lineRule="auto"/>
        <w:rPr>
          <w:rFonts w:ascii="Open Sans" w:hAnsi="Open Sans" w:cs="Open Sans"/>
          <w:szCs w:val="22"/>
          <w:lang w:val="en-GB"/>
        </w:rPr>
      </w:pPr>
      <w:r w:rsidRPr="008A104D">
        <w:rPr>
          <w:rFonts w:ascii="Open Sans" w:hAnsi="Open Sans" w:cs="Open Sans"/>
          <w:szCs w:val="22"/>
          <w:lang w:val="en-GB"/>
        </w:rPr>
        <w:t>affecting the governor, or related persons in a direct or indirect pecuniary interest except questions of a general benefit to a class to which the governor or members of the immediate family, are member by statute</w:t>
      </w:r>
      <w:r>
        <w:rPr>
          <w:rFonts w:ascii="Open Sans" w:hAnsi="Open Sans" w:cs="Open Sans"/>
          <w:szCs w:val="22"/>
          <w:lang w:val="en-GB"/>
        </w:rPr>
        <w:t>;</w:t>
      </w:r>
    </w:p>
    <w:p w14:paraId="7D70274D" w14:textId="235ECF8A" w:rsidR="00D8529E" w:rsidRPr="001B7EBE" w:rsidRDefault="008A104D" w:rsidP="008A104D">
      <w:pPr>
        <w:pStyle w:val="ListParagraph"/>
        <w:numPr>
          <w:ilvl w:val="0"/>
          <w:numId w:val="12"/>
        </w:numPr>
        <w:spacing w:after="200" w:line="276" w:lineRule="auto"/>
        <w:rPr>
          <w:rFonts w:ascii="Open Sans" w:hAnsi="Open Sans" w:cs="Open Sans"/>
          <w:szCs w:val="22"/>
          <w:lang w:val="en-CA"/>
        </w:rPr>
      </w:pPr>
      <w:r w:rsidRPr="008A104D">
        <w:rPr>
          <w:rFonts w:ascii="Open Sans" w:hAnsi="Open Sans" w:cs="Open Sans"/>
          <w:szCs w:val="22"/>
          <w:lang w:val="en-GB"/>
        </w:rPr>
        <w:t>affecting the governor, or related person who, by virtue of a position held in a private society, crown corporation or other organization having significant dealings with the institution, could benefit directly or indirectly.</w:t>
      </w:r>
    </w:p>
    <w:p w14:paraId="0AFDF5AD" w14:textId="77777777" w:rsidR="001B7EBE" w:rsidRPr="001B7EBE" w:rsidRDefault="001B7EBE" w:rsidP="001B7EBE">
      <w:pPr>
        <w:spacing w:after="200" w:line="276" w:lineRule="auto"/>
        <w:rPr>
          <w:rFonts w:ascii="Open Sans" w:hAnsi="Open Sans" w:cs="Open Sans"/>
          <w:szCs w:val="22"/>
          <w:u w:val="single"/>
          <w:lang w:val="en-CA"/>
        </w:rPr>
      </w:pPr>
      <w:r w:rsidRPr="001B7EBE">
        <w:rPr>
          <w:rFonts w:ascii="Open Sans" w:hAnsi="Open Sans" w:cs="Open Sans"/>
          <w:szCs w:val="22"/>
          <w:u w:val="single"/>
          <w:lang w:val="en-CA"/>
        </w:rPr>
        <w:t>Other</w:t>
      </w:r>
    </w:p>
    <w:p w14:paraId="4BC6B541" w14:textId="77777777" w:rsidR="001B7EBE" w:rsidRPr="001B7EBE" w:rsidRDefault="001B7EBE" w:rsidP="001B7EBE">
      <w:pPr>
        <w:spacing w:after="200" w:line="276" w:lineRule="auto"/>
        <w:rPr>
          <w:rFonts w:ascii="Open Sans" w:hAnsi="Open Sans" w:cs="Open Sans"/>
          <w:szCs w:val="22"/>
          <w:lang w:val="en-CA"/>
        </w:rPr>
      </w:pPr>
      <w:r w:rsidRPr="001B7EBE">
        <w:rPr>
          <w:rFonts w:ascii="Open Sans" w:hAnsi="Open Sans" w:cs="Open Sans"/>
          <w:szCs w:val="22"/>
          <w:lang w:val="en-CA"/>
        </w:rPr>
        <w:t>Conflict exists for the identified groups when considering the following matters:</w:t>
      </w:r>
    </w:p>
    <w:p w14:paraId="03FBCA7F" w14:textId="77777777" w:rsidR="001B7EBE" w:rsidRDefault="001B7EBE" w:rsidP="001B7EBE">
      <w:pPr>
        <w:pStyle w:val="ListParagraph"/>
        <w:numPr>
          <w:ilvl w:val="0"/>
          <w:numId w:val="13"/>
        </w:numPr>
        <w:spacing w:after="200" w:line="276" w:lineRule="auto"/>
        <w:rPr>
          <w:rFonts w:ascii="Open Sans" w:hAnsi="Open Sans" w:cs="Open Sans"/>
          <w:szCs w:val="22"/>
          <w:lang w:val="en-CA"/>
        </w:rPr>
      </w:pPr>
      <w:r w:rsidRPr="001B7EBE">
        <w:rPr>
          <w:rFonts w:ascii="Open Sans" w:hAnsi="Open Sans" w:cs="Open Sans"/>
          <w:szCs w:val="22"/>
          <w:lang w:val="en-CA"/>
        </w:rPr>
        <w:t>Instructional Program decisions</w:t>
      </w:r>
    </w:p>
    <w:p w14:paraId="1D67E099" w14:textId="77777777" w:rsidR="001B7EBE" w:rsidRDefault="001B7EBE" w:rsidP="001B7EBE">
      <w:pPr>
        <w:pStyle w:val="ListParagraph"/>
        <w:numPr>
          <w:ilvl w:val="1"/>
          <w:numId w:val="13"/>
        </w:numPr>
        <w:spacing w:after="200" w:line="276" w:lineRule="auto"/>
        <w:rPr>
          <w:rFonts w:ascii="Open Sans" w:hAnsi="Open Sans" w:cs="Open Sans"/>
          <w:szCs w:val="22"/>
          <w:lang w:val="en-CA"/>
        </w:rPr>
      </w:pPr>
      <w:r w:rsidRPr="001B7EBE">
        <w:rPr>
          <w:rFonts w:ascii="Open Sans" w:hAnsi="Open Sans" w:cs="Open Sans"/>
          <w:szCs w:val="22"/>
          <w:lang w:val="en-CA"/>
        </w:rPr>
        <w:t>student governors enrolled in the program(s) affected by the decision</w:t>
      </w:r>
    </w:p>
    <w:p w14:paraId="52D88A1F" w14:textId="77777777" w:rsidR="001B7EBE" w:rsidRDefault="001B7EBE" w:rsidP="001B7EBE">
      <w:pPr>
        <w:pStyle w:val="ListParagraph"/>
        <w:numPr>
          <w:ilvl w:val="1"/>
          <w:numId w:val="13"/>
        </w:numPr>
        <w:spacing w:after="200" w:line="276" w:lineRule="auto"/>
        <w:rPr>
          <w:rFonts w:ascii="Open Sans" w:hAnsi="Open Sans" w:cs="Open Sans"/>
          <w:szCs w:val="22"/>
          <w:lang w:val="en-CA"/>
        </w:rPr>
      </w:pPr>
      <w:r w:rsidRPr="001B7EBE">
        <w:rPr>
          <w:rFonts w:ascii="Open Sans" w:hAnsi="Open Sans" w:cs="Open Sans"/>
          <w:szCs w:val="22"/>
          <w:lang w:val="en-CA"/>
        </w:rPr>
        <w:lastRenderedPageBreak/>
        <w:t>employee governors employed in the program(s) affected by the decision</w:t>
      </w:r>
    </w:p>
    <w:p w14:paraId="5663C7F5" w14:textId="34203686" w:rsidR="001B7EBE" w:rsidRPr="001B7EBE" w:rsidRDefault="001B7EBE" w:rsidP="001B7EBE">
      <w:pPr>
        <w:pStyle w:val="ListParagraph"/>
        <w:numPr>
          <w:ilvl w:val="1"/>
          <w:numId w:val="13"/>
        </w:numPr>
        <w:spacing w:after="200" w:line="276" w:lineRule="auto"/>
        <w:rPr>
          <w:rFonts w:ascii="Open Sans" w:hAnsi="Open Sans" w:cs="Open Sans"/>
          <w:szCs w:val="22"/>
          <w:lang w:val="en-CA"/>
        </w:rPr>
      </w:pPr>
      <w:r w:rsidRPr="001B7EBE">
        <w:rPr>
          <w:rFonts w:ascii="Open Sans" w:hAnsi="Open Sans" w:cs="Open Sans"/>
          <w:szCs w:val="22"/>
          <w:lang w:val="en-CA"/>
        </w:rPr>
        <w:t>governors with related persons enrolled in or employed in the program(s) affected by the decision.</w:t>
      </w:r>
    </w:p>
    <w:p w14:paraId="070FC3ED" w14:textId="77777777" w:rsidR="001B7EBE" w:rsidRDefault="001B7EBE" w:rsidP="001B7EBE">
      <w:pPr>
        <w:pStyle w:val="ListParagraph"/>
        <w:numPr>
          <w:ilvl w:val="0"/>
          <w:numId w:val="13"/>
        </w:numPr>
        <w:spacing w:after="200" w:line="276" w:lineRule="auto"/>
        <w:rPr>
          <w:rFonts w:ascii="Open Sans" w:hAnsi="Open Sans" w:cs="Open Sans"/>
          <w:szCs w:val="22"/>
          <w:lang w:val="en-CA"/>
        </w:rPr>
      </w:pPr>
      <w:r w:rsidRPr="001B7EBE">
        <w:rPr>
          <w:rFonts w:ascii="Open Sans" w:hAnsi="Open Sans" w:cs="Open Sans"/>
          <w:szCs w:val="22"/>
          <w:lang w:val="en-CA"/>
        </w:rPr>
        <w:t>Tuition fee increase/decreases</w:t>
      </w:r>
    </w:p>
    <w:p w14:paraId="519965C5" w14:textId="77777777" w:rsidR="001B7EBE" w:rsidRDefault="001B7EBE" w:rsidP="001B7EBE">
      <w:pPr>
        <w:pStyle w:val="ListParagraph"/>
        <w:numPr>
          <w:ilvl w:val="1"/>
          <w:numId w:val="13"/>
        </w:numPr>
        <w:spacing w:after="200" w:line="276" w:lineRule="auto"/>
        <w:rPr>
          <w:rFonts w:ascii="Open Sans" w:hAnsi="Open Sans" w:cs="Open Sans"/>
          <w:szCs w:val="22"/>
          <w:lang w:val="en-CA"/>
        </w:rPr>
      </w:pPr>
      <w:r w:rsidRPr="001B7EBE">
        <w:rPr>
          <w:rFonts w:ascii="Open Sans" w:hAnsi="Open Sans" w:cs="Open Sans"/>
          <w:szCs w:val="22"/>
          <w:lang w:val="en-CA"/>
        </w:rPr>
        <w:t>student governors</w:t>
      </w:r>
    </w:p>
    <w:p w14:paraId="4817D8AA" w14:textId="3D3912F7" w:rsidR="001B7EBE" w:rsidRPr="001B7EBE" w:rsidRDefault="001B7EBE" w:rsidP="001B7EBE">
      <w:pPr>
        <w:pStyle w:val="ListParagraph"/>
        <w:numPr>
          <w:ilvl w:val="1"/>
          <w:numId w:val="13"/>
        </w:numPr>
        <w:spacing w:after="200" w:line="276" w:lineRule="auto"/>
        <w:rPr>
          <w:rFonts w:ascii="Open Sans" w:hAnsi="Open Sans" w:cs="Open Sans"/>
          <w:szCs w:val="22"/>
          <w:lang w:val="en-CA"/>
        </w:rPr>
      </w:pPr>
      <w:r w:rsidRPr="001B7EBE">
        <w:rPr>
          <w:rFonts w:ascii="Open Sans" w:hAnsi="Open Sans" w:cs="Open Sans"/>
          <w:szCs w:val="22"/>
          <w:lang w:val="en-CA"/>
        </w:rPr>
        <w:t>governors with related persons registered at the institution</w:t>
      </w:r>
    </w:p>
    <w:p w14:paraId="55C3AE05" w14:textId="77777777" w:rsidR="00142D8D" w:rsidRDefault="001B7EBE" w:rsidP="001B7EBE">
      <w:pPr>
        <w:pStyle w:val="ListParagraph"/>
        <w:numPr>
          <w:ilvl w:val="0"/>
          <w:numId w:val="13"/>
        </w:numPr>
        <w:spacing w:after="200" w:line="276" w:lineRule="auto"/>
        <w:rPr>
          <w:rFonts w:ascii="Open Sans" w:hAnsi="Open Sans" w:cs="Open Sans"/>
          <w:szCs w:val="22"/>
          <w:lang w:val="en-CA"/>
        </w:rPr>
      </w:pPr>
      <w:r w:rsidRPr="00142D8D">
        <w:rPr>
          <w:rFonts w:ascii="Open Sans" w:hAnsi="Open Sans" w:cs="Open Sans"/>
          <w:szCs w:val="22"/>
          <w:lang w:val="en-CA"/>
        </w:rPr>
        <w:t>Labour negotiations - faculty and/or support staff</w:t>
      </w:r>
    </w:p>
    <w:p w14:paraId="4C7A736B" w14:textId="77777777" w:rsidR="00142D8D" w:rsidRDefault="001B7EBE" w:rsidP="001B7EBE">
      <w:pPr>
        <w:pStyle w:val="ListParagraph"/>
        <w:numPr>
          <w:ilvl w:val="1"/>
          <w:numId w:val="13"/>
        </w:numPr>
        <w:spacing w:after="200" w:line="276" w:lineRule="auto"/>
        <w:rPr>
          <w:rFonts w:ascii="Open Sans" w:hAnsi="Open Sans" w:cs="Open Sans"/>
          <w:szCs w:val="22"/>
          <w:lang w:val="en-CA"/>
        </w:rPr>
      </w:pPr>
      <w:r w:rsidRPr="00142D8D">
        <w:rPr>
          <w:rFonts w:ascii="Open Sans" w:hAnsi="Open Sans" w:cs="Open Sans"/>
          <w:szCs w:val="22"/>
          <w:lang w:val="en-CA"/>
        </w:rPr>
        <w:t>faculty and support staff governors</w:t>
      </w:r>
    </w:p>
    <w:p w14:paraId="074C9B35" w14:textId="33E7537B" w:rsidR="001B7EBE" w:rsidRPr="00142D8D" w:rsidRDefault="001B7EBE" w:rsidP="001B7EBE">
      <w:pPr>
        <w:pStyle w:val="ListParagraph"/>
        <w:numPr>
          <w:ilvl w:val="1"/>
          <w:numId w:val="13"/>
        </w:numPr>
        <w:spacing w:after="200" w:line="276" w:lineRule="auto"/>
        <w:rPr>
          <w:rFonts w:ascii="Open Sans" w:hAnsi="Open Sans" w:cs="Open Sans"/>
          <w:szCs w:val="22"/>
          <w:lang w:val="en-CA"/>
        </w:rPr>
      </w:pPr>
      <w:r w:rsidRPr="00142D8D">
        <w:rPr>
          <w:rFonts w:ascii="Open Sans" w:hAnsi="Open Sans" w:cs="Open Sans"/>
          <w:szCs w:val="22"/>
          <w:lang w:val="en-CA"/>
        </w:rPr>
        <w:t>governors with related persons who hold faculty and/or support staff positions at the institution.</w:t>
      </w:r>
    </w:p>
    <w:p w14:paraId="1CFEF532" w14:textId="59695EA5" w:rsidR="002333D8" w:rsidRDefault="00572F23" w:rsidP="002333D8">
      <w:pPr>
        <w:spacing w:after="200" w:line="276" w:lineRule="auto"/>
        <w:ind w:hanging="450"/>
        <w:rPr>
          <w:rFonts w:ascii="Open Sans" w:hAnsi="Open Sans" w:cs="Open Sans"/>
          <w:b/>
          <w:szCs w:val="22"/>
          <w:lang w:val="en-CA"/>
        </w:rPr>
      </w:pPr>
      <w:proofErr w:type="gramStart"/>
      <w:r>
        <w:rPr>
          <w:rFonts w:ascii="Open Sans" w:hAnsi="Open Sans" w:cs="Open Sans"/>
          <w:b/>
          <w:szCs w:val="22"/>
          <w:lang w:val="en-CA"/>
        </w:rPr>
        <w:t>3</w:t>
      </w:r>
      <w:r w:rsidR="002333D8" w:rsidRPr="00E1073C">
        <w:rPr>
          <w:rFonts w:ascii="Open Sans" w:hAnsi="Open Sans" w:cs="Open Sans"/>
          <w:b/>
          <w:szCs w:val="22"/>
          <w:lang w:val="en-CA"/>
        </w:rPr>
        <w:t>.</w:t>
      </w:r>
      <w:r w:rsidR="00F84ED4">
        <w:rPr>
          <w:rFonts w:ascii="Open Sans" w:hAnsi="Open Sans" w:cs="Open Sans"/>
          <w:b/>
          <w:szCs w:val="22"/>
          <w:lang w:val="en-CA"/>
        </w:rPr>
        <w:t>9</w:t>
      </w:r>
      <w:r w:rsidR="002333D8" w:rsidRPr="00E1073C">
        <w:rPr>
          <w:rFonts w:ascii="Open Sans" w:hAnsi="Open Sans" w:cs="Open Sans"/>
          <w:b/>
          <w:szCs w:val="22"/>
          <w:lang w:val="en-CA"/>
        </w:rPr>
        <w:t xml:space="preserve"> </w:t>
      </w:r>
      <w:r w:rsidR="002333D8">
        <w:rPr>
          <w:rFonts w:ascii="Open Sans" w:hAnsi="Open Sans" w:cs="Open Sans"/>
          <w:b/>
          <w:szCs w:val="22"/>
          <w:lang w:val="en-CA"/>
        </w:rPr>
        <w:t xml:space="preserve"> </w:t>
      </w:r>
      <w:r w:rsidR="00F84ED4">
        <w:rPr>
          <w:rFonts w:ascii="Open Sans" w:hAnsi="Open Sans" w:cs="Open Sans"/>
          <w:b/>
          <w:szCs w:val="22"/>
          <w:lang w:val="en-CA"/>
        </w:rPr>
        <w:t>Oath</w:t>
      </w:r>
      <w:proofErr w:type="gramEnd"/>
      <w:r w:rsidR="00F84ED4">
        <w:rPr>
          <w:rFonts w:ascii="Open Sans" w:hAnsi="Open Sans" w:cs="Open Sans"/>
          <w:b/>
          <w:szCs w:val="22"/>
          <w:lang w:val="en-CA"/>
        </w:rPr>
        <w:t xml:space="preserve"> of Office</w:t>
      </w:r>
    </w:p>
    <w:p w14:paraId="7C1135EF" w14:textId="0D06ACF2" w:rsidR="002333D8" w:rsidRDefault="00F84ED4" w:rsidP="002333D8">
      <w:pPr>
        <w:spacing w:after="200" w:line="276" w:lineRule="auto"/>
        <w:rPr>
          <w:rFonts w:ascii="Open Sans" w:hAnsi="Open Sans" w:cs="Open Sans"/>
          <w:szCs w:val="22"/>
          <w:lang w:val="en-CA"/>
        </w:rPr>
      </w:pPr>
      <w:r w:rsidRPr="00F84ED4">
        <w:rPr>
          <w:rFonts w:ascii="Open Sans" w:hAnsi="Open Sans" w:cs="Open Sans"/>
          <w:szCs w:val="22"/>
          <w:lang w:val="en-CA"/>
        </w:rPr>
        <w:t>Each member will sign and date an Oath of Office before the Board prior to the commencement of the Member’s first meeting with the Board</w:t>
      </w:r>
      <w:r>
        <w:rPr>
          <w:rFonts w:ascii="Open Sans" w:hAnsi="Open Sans" w:cs="Open Sans"/>
          <w:szCs w:val="22"/>
          <w:lang w:val="en-CA"/>
        </w:rPr>
        <w:t>.</w:t>
      </w:r>
    </w:p>
    <w:p w14:paraId="52C21DB8" w14:textId="60666C7A" w:rsidR="00A41806" w:rsidRPr="00A41806" w:rsidRDefault="00A41806" w:rsidP="00A41806">
      <w:pPr>
        <w:pStyle w:val="ListParagraph"/>
        <w:numPr>
          <w:ilvl w:val="0"/>
          <w:numId w:val="1"/>
        </w:numPr>
        <w:spacing w:after="200" w:line="276" w:lineRule="auto"/>
        <w:ind w:left="0"/>
        <w:contextualSpacing w:val="0"/>
        <w:rPr>
          <w:rFonts w:ascii="Open Sans" w:hAnsi="Open Sans" w:cs="Open Sans"/>
          <w:b/>
          <w:szCs w:val="22"/>
        </w:rPr>
      </w:pPr>
      <w:r w:rsidRPr="00A41806">
        <w:rPr>
          <w:rFonts w:ascii="Open Sans" w:hAnsi="Open Sans" w:cs="Open Sans"/>
          <w:b/>
          <w:szCs w:val="22"/>
          <w:lang w:val="en-CA"/>
        </w:rPr>
        <w:t>Information and Monitoring Requirements</w:t>
      </w:r>
    </w:p>
    <w:p w14:paraId="1F5C4131" w14:textId="77777777" w:rsidR="008768D6" w:rsidRDefault="00B63CB8" w:rsidP="008768D6">
      <w:pPr>
        <w:pStyle w:val="ListParagraph"/>
        <w:spacing w:after="200" w:line="276" w:lineRule="auto"/>
        <w:ind w:left="0"/>
        <w:contextualSpacing w:val="0"/>
        <w:rPr>
          <w:rFonts w:ascii="Open Sans" w:hAnsi="Open Sans" w:cs="Open Sans"/>
          <w:bCs/>
          <w:szCs w:val="22"/>
          <w:lang w:val="en-CA"/>
        </w:rPr>
      </w:pPr>
      <w:r w:rsidRPr="00B63CB8">
        <w:rPr>
          <w:rFonts w:ascii="Open Sans" w:hAnsi="Open Sans" w:cs="Open Sans"/>
          <w:bCs/>
          <w:szCs w:val="22"/>
          <w:lang w:val="en-CA"/>
        </w:rPr>
        <w:t xml:space="preserve">Annual Declaration of Conflict of Interest, Code of Conduct, and Oath of Office to be signed by each Board member </w:t>
      </w:r>
      <w:r>
        <w:rPr>
          <w:rFonts w:ascii="Open Sans" w:hAnsi="Open Sans" w:cs="Open Sans"/>
          <w:bCs/>
          <w:szCs w:val="22"/>
          <w:lang w:val="en-CA"/>
        </w:rPr>
        <w:t xml:space="preserve">– </w:t>
      </w:r>
      <w:r w:rsidRPr="00B63CB8">
        <w:rPr>
          <w:rFonts w:ascii="Open Sans" w:hAnsi="Open Sans" w:cs="Open Sans"/>
          <w:bCs/>
          <w:szCs w:val="22"/>
          <w:lang w:val="en-CA"/>
        </w:rPr>
        <w:t>as attached</w:t>
      </w:r>
      <w:r>
        <w:rPr>
          <w:rFonts w:ascii="Open Sans" w:hAnsi="Open Sans" w:cs="Open Sans"/>
          <w:bCs/>
          <w:szCs w:val="22"/>
          <w:lang w:val="en-CA"/>
        </w:rPr>
        <w:t>.</w:t>
      </w:r>
    </w:p>
    <w:p w14:paraId="29E5957F" w14:textId="77777777" w:rsidR="008768D6" w:rsidRDefault="008768D6">
      <w:pPr>
        <w:rPr>
          <w:rFonts w:ascii="Open Sans" w:hAnsi="Open Sans" w:cs="Open Sans"/>
          <w:bCs/>
          <w:szCs w:val="22"/>
          <w:lang w:val="en-CA"/>
        </w:rPr>
      </w:pPr>
      <w:r>
        <w:rPr>
          <w:rFonts w:ascii="Open Sans" w:hAnsi="Open Sans" w:cs="Open Sans"/>
          <w:bCs/>
          <w:szCs w:val="22"/>
          <w:lang w:val="en-CA"/>
        </w:rPr>
        <w:br w:type="page"/>
      </w:r>
    </w:p>
    <w:p w14:paraId="42C197B2" w14:textId="0068102D" w:rsidR="001968CD" w:rsidRDefault="00CB0064" w:rsidP="00CB0064">
      <w:pPr>
        <w:pStyle w:val="ListParagraph"/>
        <w:spacing w:after="200" w:line="276" w:lineRule="auto"/>
        <w:ind w:left="0"/>
        <w:contextualSpacing w:val="0"/>
        <w:rPr>
          <w:rFonts w:ascii="Open Sans" w:hAnsi="Open Sans" w:cs="Open Sans"/>
          <w:b/>
          <w:bCs/>
          <w:szCs w:val="22"/>
        </w:rPr>
      </w:pPr>
      <w:r w:rsidRPr="00CB0064">
        <w:rPr>
          <w:rFonts w:ascii="Open Sans" w:hAnsi="Open Sans" w:cs="Open Sans"/>
          <w:b/>
          <w:bCs/>
          <w:szCs w:val="22"/>
        </w:rPr>
        <w:lastRenderedPageBreak/>
        <w:t>Addendum A – Declaration of Conflict of Interest and Code of Conduct</w:t>
      </w:r>
    </w:p>
    <w:p w14:paraId="3B6DAFED" w14:textId="255543B7" w:rsidR="000A6E6B" w:rsidRPr="000A6E6B" w:rsidRDefault="000A6E6B" w:rsidP="00065482">
      <w:pPr>
        <w:spacing w:after="200" w:line="276" w:lineRule="auto"/>
        <w:rPr>
          <w:rFonts w:ascii="Open Sans" w:hAnsi="Open Sans" w:cs="Open Sans"/>
          <w:szCs w:val="22"/>
        </w:rPr>
      </w:pPr>
      <w:r w:rsidRPr="000A6E6B">
        <w:rPr>
          <w:rFonts w:ascii="Open Sans" w:hAnsi="Open Sans" w:cs="Open Sans"/>
          <w:szCs w:val="22"/>
        </w:rPr>
        <w:t>Reference Board Policy</w:t>
      </w:r>
      <w:r w:rsidR="00065482">
        <w:rPr>
          <w:rFonts w:ascii="Open Sans" w:hAnsi="Open Sans" w:cs="Open Sans"/>
          <w:szCs w:val="22"/>
        </w:rPr>
        <w:t>:</w:t>
      </w:r>
      <w:r w:rsidRPr="000A6E6B">
        <w:rPr>
          <w:rFonts w:ascii="Open Sans" w:hAnsi="Open Sans" w:cs="Open Sans"/>
          <w:szCs w:val="22"/>
        </w:rPr>
        <w:t xml:space="preserve"> BOG</w:t>
      </w:r>
      <w:r w:rsidR="002A105E">
        <w:rPr>
          <w:rFonts w:ascii="Open Sans" w:hAnsi="Open Sans" w:cs="Open Sans"/>
          <w:szCs w:val="22"/>
        </w:rPr>
        <w:t xml:space="preserve"> 5.0</w:t>
      </w:r>
    </w:p>
    <w:p w14:paraId="6394712C" w14:textId="77777777" w:rsidR="009F63D1" w:rsidRDefault="009F63D1" w:rsidP="0086584F">
      <w:pPr>
        <w:spacing w:line="276" w:lineRule="auto"/>
        <w:rPr>
          <w:rFonts w:ascii="Open Sans" w:hAnsi="Open Sans" w:cs="Open Sans"/>
          <w:szCs w:val="22"/>
        </w:rPr>
      </w:pPr>
    </w:p>
    <w:p w14:paraId="5B1ED8AC" w14:textId="72393FC3" w:rsidR="000A6E6B" w:rsidRPr="009F63D1" w:rsidRDefault="000A6E6B" w:rsidP="009F63D1">
      <w:pPr>
        <w:spacing w:after="200" w:line="276" w:lineRule="auto"/>
        <w:rPr>
          <w:rFonts w:ascii="Open Sans" w:hAnsi="Open Sans" w:cs="Open Sans"/>
          <w:szCs w:val="22"/>
        </w:rPr>
      </w:pPr>
      <w:r w:rsidRPr="009F63D1">
        <w:rPr>
          <w:rFonts w:ascii="Open Sans" w:hAnsi="Open Sans" w:cs="Open Sans"/>
          <w:szCs w:val="22"/>
        </w:rPr>
        <w:t>Member’s Name:</w:t>
      </w:r>
      <w:r w:rsidR="001D5EBE">
        <w:rPr>
          <w:rFonts w:ascii="Open Sans" w:hAnsi="Open Sans" w:cs="Open Sans"/>
          <w:szCs w:val="22"/>
        </w:rPr>
        <w:tab/>
      </w:r>
      <w:r w:rsidRPr="009F63D1">
        <w:rPr>
          <w:rFonts w:ascii="Open Sans" w:hAnsi="Open Sans" w:cs="Open Sans"/>
          <w:szCs w:val="22"/>
        </w:rPr>
        <w:t>___________________________________</w:t>
      </w:r>
    </w:p>
    <w:p w14:paraId="2EF25E69" w14:textId="01C8E600" w:rsidR="000A6E6B" w:rsidRPr="009F63D1" w:rsidRDefault="000A6E6B" w:rsidP="009F63D1">
      <w:pPr>
        <w:spacing w:after="200" w:line="276" w:lineRule="auto"/>
        <w:rPr>
          <w:rFonts w:ascii="Open Sans" w:hAnsi="Open Sans" w:cs="Open Sans"/>
          <w:szCs w:val="22"/>
        </w:rPr>
      </w:pPr>
      <w:r w:rsidRPr="009F63D1">
        <w:rPr>
          <w:rFonts w:ascii="Open Sans" w:hAnsi="Open Sans" w:cs="Open Sans"/>
          <w:b/>
          <w:bCs/>
          <w:szCs w:val="22"/>
        </w:rPr>
        <w:t>Employment:</w:t>
      </w:r>
      <w:r w:rsidRPr="009F63D1">
        <w:rPr>
          <w:rFonts w:ascii="Open Sans" w:hAnsi="Open Sans" w:cs="Open Sans"/>
          <w:szCs w:val="22"/>
        </w:rPr>
        <w:t xml:space="preserve"> (Please describe employer, nature of duties and any real or perceived conflicts with your position on Yukon </w:t>
      </w:r>
      <w:r w:rsidR="002A105E">
        <w:rPr>
          <w:rFonts w:ascii="Open Sans" w:hAnsi="Open Sans" w:cs="Open Sans"/>
          <w:szCs w:val="22"/>
          <w:lang w:val="en-CA"/>
        </w:rPr>
        <w:t xml:space="preserve">University </w:t>
      </w:r>
      <w:r w:rsidRPr="009F63D1">
        <w:rPr>
          <w:rFonts w:ascii="Open Sans" w:hAnsi="Open Sans" w:cs="Open Sans"/>
          <w:szCs w:val="22"/>
        </w:rPr>
        <w:t>Board of Governors.)</w:t>
      </w:r>
    </w:p>
    <w:p w14:paraId="231C9DDD" w14:textId="62A73C00" w:rsidR="000A6E6B" w:rsidRPr="002D0F46" w:rsidRDefault="002D0F46"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6A440DB9" w14:textId="77777777" w:rsidR="00D43410" w:rsidRPr="002D0F46" w:rsidRDefault="00D43410" w:rsidP="00D43410">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4FCF70D6" w14:textId="77777777" w:rsidR="00D43410" w:rsidRPr="002D0F46" w:rsidRDefault="00D43410" w:rsidP="00D43410">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3BCAA53B" w14:textId="77777777" w:rsidR="002D0F46" w:rsidRPr="002D0F46" w:rsidRDefault="002D0F46"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0B77D603" w14:textId="242C133F" w:rsidR="000A6E6B" w:rsidRPr="009F63D1" w:rsidRDefault="000A6E6B" w:rsidP="009F63D1">
      <w:pPr>
        <w:spacing w:after="200" w:line="276" w:lineRule="auto"/>
        <w:rPr>
          <w:rFonts w:ascii="Open Sans" w:hAnsi="Open Sans" w:cs="Open Sans"/>
          <w:szCs w:val="22"/>
        </w:rPr>
      </w:pPr>
      <w:r w:rsidRPr="009F63D1">
        <w:rPr>
          <w:rFonts w:ascii="Open Sans" w:hAnsi="Open Sans" w:cs="Open Sans"/>
          <w:b/>
          <w:bCs/>
          <w:szCs w:val="22"/>
        </w:rPr>
        <w:t>Immediate Family:</w:t>
      </w:r>
      <w:r w:rsidRPr="009F63D1">
        <w:rPr>
          <w:rFonts w:ascii="Open Sans" w:hAnsi="Open Sans" w:cs="Open Sans"/>
          <w:szCs w:val="22"/>
        </w:rPr>
        <w:t xml:space="preserve"> (Please list family members who work at Yukon </w:t>
      </w:r>
      <w:r w:rsidR="002A105E">
        <w:rPr>
          <w:rFonts w:ascii="Open Sans" w:hAnsi="Open Sans" w:cs="Open Sans"/>
          <w:szCs w:val="22"/>
          <w:lang w:val="en-CA"/>
        </w:rPr>
        <w:t>University</w:t>
      </w:r>
      <w:r w:rsidRPr="009F63D1">
        <w:rPr>
          <w:rFonts w:ascii="Open Sans" w:hAnsi="Open Sans" w:cs="Open Sans"/>
          <w:szCs w:val="22"/>
        </w:rPr>
        <w:t xml:space="preserve">, or who own or work for companies that supply goods or services to Yukon </w:t>
      </w:r>
      <w:r w:rsidR="002A105E">
        <w:rPr>
          <w:rFonts w:ascii="Open Sans" w:hAnsi="Open Sans" w:cs="Open Sans"/>
          <w:szCs w:val="22"/>
          <w:lang w:val="en-CA"/>
        </w:rPr>
        <w:t>University</w:t>
      </w:r>
      <w:r w:rsidRPr="009F63D1">
        <w:rPr>
          <w:rFonts w:ascii="Open Sans" w:hAnsi="Open Sans" w:cs="Open Sans"/>
          <w:szCs w:val="22"/>
        </w:rPr>
        <w:t>.)</w:t>
      </w:r>
    </w:p>
    <w:p w14:paraId="48351963" w14:textId="77777777" w:rsidR="0086584F" w:rsidRPr="002D0F46" w:rsidRDefault="0086584F"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64289A88" w14:textId="77777777" w:rsidR="00D43410" w:rsidRPr="002D0F46" w:rsidRDefault="00D43410" w:rsidP="00D43410">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381BBEBC" w14:textId="77777777" w:rsidR="0086584F" w:rsidRPr="002D0F46" w:rsidRDefault="0086584F"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1B710EFC" w14:textId="77777777" w:rsidR="0086584F" w:rsidRPr="002D0F46" w:rsidRDefault="0086584F"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14B0D1FE" w14:textId="49EB1D7F" w:rsidR="000A6E6B" w:rsidRPr="001D5EBE" w:rsidRDefault="000A6E6B" w:rsidP="001D5EBE">
      <w:pPr>
        <w:spacing w:after="200" w:line="276" w:lineRule="auto"/>
        <w:rPr>
          <w:rFonts w:ascii="Open Sans" w:hAnsi="Open Sans" w:cs="Open Sans"/>
          <w:szCs w:val="22"/>
        </w:rPr>
      </w:pPr>
      <w:r w:rsidRPr="001D5EBE">
        <w:rPr>
          <w:rFonts w:ascii="Open Sans" w:hAnsi="Open Sans" w:cs="Open Sans"/>
          <w:b/>
          <w:bCs/>
          <w:szCs w:val="22"/>
        </w:rPr>
        <w:t>Business Interests:</w:t>
      </w:r>
      <w:r w:rsidRPr="001D5EBE">
        <w:rPr>
          <w:rFonts w:ascii="Open Sans" w:hAnsi="Open Sans" w:cs="Open Sans"/>
          <w:szCs w:val="22"/>
        </w:rPr>
        <w:t xml:space="preserve"> (Please list any interest, direct or indirect, in any private company, firm, partnership or other entity that engages in business dealings with Yukon </w:t>
      </w:r>
      <w:r w:rsidR="00AA53EF">
        <w:rPr>
          <w:rFonts w:ascii="Open Sans" w:hAnsi="Open Sans" w:cs="Open Sans"/>
          <w:szCs w:val="22"/>
          <w:lang w:val="en-CA"/>
        </w:rPr>
        <w:t>University</w:t>
      </w:r>
      <w:r w:rsidRPr="001D5EBE">
        <w:rPr>
          <w:rFonts w:ascii="Open Sans" w:hAnsi="Open Sans" w:cs="Open Sans"/>
          <w:szCs w:val="22"/>
        </w:rPr>
        <w:t>.)</w:t>
      </w:r>
    </w:p>
    <w:p w14:paraId="6D598AE2" w14:textId="77777777" w:rsidR="0086584F" w:rsidRPr="002D0F46" w:rsidRDefault="0086584F"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04BD369E" w14:textId="77777777" w:rsidR="00D43410" w:rsidRPr="002D0F46" w:rsidRDefault="00D43410" w:rsidP="00D43410">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1F3204BA" w14:textId="77777777" w:rsidR="0086584F" w:rsidRPr="002D0F46" w:rsidRDefault="0086584F"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5CEC1A87" w14:textId="77777777" w:rsidR="0086584F" w:rsidRPr="002D0F46" w:rsidRDefault="0086584F"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14687F2E" w14:textId="77777777" w:rsidR="00D43410" w:rsidRDefault="00D43410">
      <w:pPr>
        <w:rPr>
          <w:rFonts w:ascii="Open Sans" w:hAnsi="Open Sans" w:cs="Open Sans"/>
          <w:b/>
          <w:bCs/>
          <w:szCs w:val="22"/>
        </w:rPr>
      </w:pPr>
      <w:r>
        <w:rPr>
          <w:rFonts w:ascii="Open Sans" w:hAnsi="Open Sans" w:cs="Open Sans"/>
          <w:b/>
          <w:bCs/>
          <w:szCs w:val="22"/>
        </w:rPr>
        <w:br w:type="page"/>
      </w:r>
    </w:p>
    <w:p w14:paraId="321FC13B" w14:textId="0E274AAD" w:rsidR="000A6E6B" w:rsidRPr="001D5EBE" w:rsidRDefault="000A6E6B" w:rsidP="00065482">
      <w:pPr>
        <w:spacing w:after="120" w:line="276" w:lineRule="auto"/>
        <w:rPr>
          <w:rFonts w:ascii="Open Sans" w:hAnsi="Open Sans" w:cs="Open Sans"/>
          <w:szCs w:val="22"/>
        </w:rPr>
      </w:pPr>
      <w:r w:rsidRPr="001D5EBE">
        <w:rPr>
          <w:rFonts w:ascii="Open Sans" w:hAnsi="Open Sans" w:cs="Open Sans"/>
          <w:b/>
          <w:bCs/>
          <w:szCs w:val="22"/>
        </w:rPr>
        <w:lastRenderedPageBreak/>
        <w:t>Other Organizations:</w:t>
      </w:r>
      <w:r w:rsidRPr="001D5EBE">
        <w:rPr>
          <w:rFonts w:ascii="Open Sans" w:hAnsi="Open Sans" w:cs="Open Sans"/>
          <w:szCs w:val="22"/>
        </w:rPr>
        <w:t xml:space="preserve"> (Please disclose any involvement with other organizations, vendors, or any other associations which might produce a real or perceived conflict.)</w:t>
      </w:r>
    </w:p>
    <w:p w14:paraId="4DAC4170" w14:textId="77777777" w:rsidR="0086584F" w:rsidRPr="002D0F46" w:rsidRDefault="0086584F"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69E4EB64" w14:textId="77777777" w:rsidR="00D43410" w:rsidRPr="002D0F46" w:rsidRDefault="00D43410" w:rsidP="00D43410">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64574837" w14:textId="77777777" w:rsidR="0086584F" w:rsidRPr="002D0F46" w:rsidRDefault="0086584F"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037A60B8" w14:textId="77777777" w:rsidR="0086584F" w:rsidRPr="002D0F46" w:rsidRDefault="0086584F" w:rsidP="00065482">
      <w:pPr>
        <w:spacing w:after="160" w:line="276" w:lineRule="auto"/>
        <w:rPr>
          <w:rFonts w:ascii="Open Sans" w:hAnsi="Open Sans" w:cs="Open Sans"/>
          <w:szCs w:val="22"/>
        </w:rPr>
      </w:pPr>
      <w:r>
        <w:rPr>
          <w:rFonts w:ascii="Open Sans" w:hAnsi="Open Sans" w:cs="Open Sans"/>
          <w:szCs w:val="22"/>
        </w:rPr>
        <w:t>______________________________________________________________________________________________</w:t>
      </w:r>
    </w:p>
    <w:p w14:paraId="5D1E1850" w14:textId="5AD07EC8" w:rsidR="000A6E6B" w:rsidRPr="001D5EBE" w:rsidRDefault="000A6E6B" w:rsidP="001D5EBE">
      <w:pPr>
        <w:spacing w:after="200" w:line="276" w:lineRule="auto"/>
        <w:rPr>
          <w:rFonts w:ascii="Open Sans" w:hAnsi="Open Sans" w:cs="Open Sans"/>
          <w:szCs w:val="22"/>
        </w:rPr>
      </w:pPr>
      <w:r w:rsidRPr="001D5EBE">
        <w:rPr>
          <w:rFonts w:ascii="Open Sans" w:hAnsi="Open Sans" w:cs="Open Sans"/>
          <w:szCs w:val="22"/>
        </w:rPr>
        <w:t>I hereby agree to abide by the terms outlined in Policy BOG</w:t>
      </w:r>
      <w:r w:rsidR="00D06868">
        <w:rPr>
          <w:rFonts w:ascii="Open Sans" w:hAnsi="Open Sans" w:cs="Open Sans"/>
          <w:szCs w:val="22"/>
        </w:rPr>
        <w:t xml:space="preserve"> 5.0</w:t>
      </w:r>
      <w:r w:rsidRPr="001D5EBE">
        <w:rPr>
          <w:rFonts w:ascii="Open Sans" w:hAnsi="Open Sans" w:cs="Open Sans"/>
          <w:szCs w:val="22"/>
        </w:rPr>
        <w:t xml:space="preserve"> related to Code of Conduct. </w:t>
      </w:r>
    </w:p>
    <w:p w14:paraId="66979F4F" w14:textId="77777777" w:rsidR="000A6E6B" w:rsidRPr="000A6E6B" w:rsidRDefault="000A6E6B" w:rsidP="000A6E6B">
      <w:pPr>
        <w:pStyle w:val="ListParagraph"/>
        <w:spacing w:after="200" w:line="276" w:lineRule="auto"/>
        <w:rPr>
          <w:rFonts w:ascii="Open Sans" w:hAnsi="Open Sans" w:cs="Open Sans"/>
          <w:szCs w:val="22"/>
        </w:rPr>
      </w:pPr>
    </w:p>
    <w:p w14:paraId="61C78944" w14:textId="77777777" w:rsidR="000A6E6B" w:rsidRPr="005652F3" w:rsidRDefault="000A6E6B" w:rsidP="005652F3">
      <w:pPr>
        <w:spacing w:after="200" w:line="276" w:lineRule="auto"/>
        <w:rPr>
          <w:rFonts w:ascii="Open Sans" w:hAnsi="Open Sans" w:cs="Open Sans"/>
          <w:szCs w:val="22"/>
        </w:rPr>
      </w:pPr>
      <w:r w:rsidRPr="005652F3">
        <w:rPr>
          <w:rFonts w:ascii="Open Sans" w:hAnsi="Open Sans" w:cs="Open Sans"/>
          <w:szCs w:val="22"/>
        </w:rPr>
        <w:t xml:space="preserve">Signature: _________________________ </w:t>
      </w:r>
      <w:r w:rsidRPr="005652F3">
        <w:rPr>
          <w:rFonts w:ascii="Open Sans" w:hAnsi="Open Sans" w:cs="Open Sans"/>
          <w:szCs w:val="22"/>
        </w:rPr>
        <w:tab/>
        <w:t>Date:  ____________________</w:t>
      </w:r>
    </w:p>
    <w:p w14:paraId="3EE9E14D" w14:textId="77777777" w:rsidR="000A6E6B" w:rsidRPr="000A6E6B" w:rsidRDefault="000A6E6B" w:rsidP="000A6E6B">
      <w:pPr>
        <w:pStyle w:val="ListParagraph"/>
        <w:spacing w:after="200" w:line="276" w:lineRule="auto"/>
        <w:rPr>
          <w:rFonts w:ascii="Open Sans" w:hAnsi="Open Sans" w:cs="Open Sans"/>
          <w:szCs w:val="22"/>
        </w:rPr>
      </w:pPr>
    </w:p>
    <w:p w14:paraId="48BCD758" w14:textId="77777777" w:rsidR="00D43410" w:rsidRDefault="00D43410">
      <w:pPr>
        <w:rPr>
          <w:rFonts w:ascii="Open Sans" w:hAnsi="Open Sans" w:cs="Open Sans"/>
          <w:b/>
          <w:bCs/>
          <w:szCs w:val="22"/>
        </w:rPr>
      </w:pPr>
      <w:r>
        <w:rPr>
          <w:rFonts w:ascii="Open Sans" w:hAnsi="Open Sans" w:cs="Open Sans"/>
          <w:b/>
          <w:bCs/>
          <w:szCs w:val="22"/>
        </w:rPr>
        <w:br w:type="page"/>
      </w:r>
    </w:p>
    <w:p w14:paraId="2D751A85" w14:textId="2EFA05CA" w:rsidR="000A6E6B" w:rsidRPr="005652F3" w:rsidRDefault="000A6E6B" w:rsidP="005652F3">
      <w:pPr>
        <w:spacing w:after="200" w:line="276" w:lineRule="auto"/>
        <w:rPr>
          <w:rFonts w:ascii="Open Sans" w:hAnsi="Open Sans" w:cs="Open Sans"/>
          <w:b/>
          <w:bCs/>
          <w:szCs w:val="22"/>
        </w:rPr>
      </w:pPr>
      <w:r w:rsidRPr="005652F3">
        <w:rPr>
          <w:rFonts w:ascii="Open Sans" w:hAnsi="Open Sans" w:cs="Open Sans"/>
          <w:b/>
          <w:bCs/>
          <w:szCs w:val="22"/>
        </w:rPr>
        <w:lastRenderedPageBreak/>
        <w:t>Addendum B: Oath of Office</w:t>
      </w:r>
    </w:p>
    <w:p w14:paraId="5C1A215F" w14:textId="5D9E4E90" w:rsidR="000A6E6B" w:rsidRPr="005652F3" w:rsidRDefault="000A6E6B" w:rsidP="005652F3">
      <w:pPr>
        <w:spacing w:after="200" w:line="276" w:lineRule="auto"/>
        <w:rPr>
          <w:rFonts w:ascii="Open Sans" w:hAnsi="Open Sans" w:cs="Open Sans"/>
          <w:szCs w:val="22"/>
        </w:rPr>
      </w:pPr>
      <w:r w:rsidRPr="005652F3">
        <w:rPr>
          <w:rFonts w:ascii="Open Sans" w:hAnsi="Open Sans" w:cs="Open Sans"/>
          <w:szCs w:val="22"/>
        </w:rPr>
        <w:t>Reference Board Policy</w:t>
      </w:r>
      <w:r w:rsidR="005652F3">
        <w:rPr>
          <w:rFonts w:ascii="Open Sans" w:hAnsi="Open Sans" w:cs="Open Sans"/>
          <w:szCs w:val="22"/>
        </w:rPr>
        <w:t>:</w:t>
      </w:r>
      <w:r w:rsidRPr="005652F3">
        <w:rPr>
          <w:rFonts w:ascii="Open Sans" w:hAnsi="Open Sans" w:cs="Open Sans"/>
          <w:szCs w:val="22"/>
        </w:rPr>
        <w:t xml:space="preserve"> BOG</w:t>
      </w:r>
      <w:r w:rsidR="00D06868">
        <w:rPr>
          <w:rFonts w:ascii="Open Sans" w:hAnsi="Open Sans" w:cs="Open Sans"/>
          <w:szCs w:val="22"/>
        </w:rPr>
        <w:t xml:space="preserve"> </w:t>
      </w:r>
      <w:r w:rsidRPr="005652F3">
        <w:rPr>
          <w:rFonts w:ascii="Open Sans" w:hAnsi="Open Sans" w:cs="Open Sans"/>
          <w:szCs w:val="22"/>
        </w:rPr>
        <w:t>5</w:t>
      </w:r>
      <w:r w:rsidR="00D06868">
        <w:rPr>
          <w:rFonts w:ascii="Open Sans" w:hAnsi="Open Sans" w:cs="Open Sans"/>
          <w:szCs w:val="22"/>
        </w:rPr>
        <w:t>.0</w:t>
      </w:r>
    </w:p>
    <w:p w14:paraId="49233FF3" w14:textId="5BD76129" w:rsidR="000A6E6B" w:rsidRPr="005652F3" w:rsidRDefault="000A6E6B" w:rsidP="005652F3">
      <w:pPr>
        <w:spacing w:after="200" w:line="276" w:lineRule="auto"/>
        <w:rPr>
          <w:rFonts w:ascii="Open Sans" w:hAnsi="Open Sans" w:cs="Open Sans"/>
          <w:szCs w:val="22"/>
        </w:rPr>
      </w:pPr>
      <w:r w:rsidRPr="005652F3">
        <w:rPr>
          <w:rFonts w:ascii="Open Sans" w:hAnsi="Open Sans" w:cs="Open Sans"/>
          <w:szCs w:val="22"/>
        </w:rPr>
        <w:t xml:space="preserve">I, ________________________________________, sincerely affirm that I will truly, faithfully and impartially, to the best of my ability execute the duties and responsibilities of my position as a Member of the Board of Yukon </w:t>
      </w:r>
      <w:r w:rsidR="00D06868">
        <w:rPr>
          <w:rFonts w:ascii="Open Sans" w:hAnsi="Open Sans" w:cs="Open Sans"/>
          <w:szCs w:val="22"/>
          <w:lang w:val="en-CA"/>
        </w:rPr>
        <w:t>University</w:t>
      </w:r>
      <w:r w:rsidRPr="005652F3">
        <w:rPr>
          <w:rFonts w:ascii="Open Sans" w:hAnsi="Open Sans" w:cs="Open Sans"/>
          <w:szCs w:val="22"/>
        </w:rPr>
        <w:t>. I have read and agree to abide by the Members’ Code of Conduct (Code of Conduct and Conflict of Interest).</w:t>
      </w:r>
    </w:p>
    <w:p w14:paraId="5AAD1F8D" w14:textId="77777777" w:rsidR="00D43410" w:rsidRDefault="00D43410" w:rsidP="00D43410">
      <w:pPr>
        <w:spacing w:after="200" w:line="276" w:lineRule="auto"/>
        <w:rPr>
          <w:rFonts w:ascii="Open Sans" w:hAnsi="Open Sans" w:cs="Open Sans"/>
          <w:szCs w:val="22"/>
        </w:rPr>
      </w:pPr>
    </w:p>
    <w:p w14:paraId="15DAECE0" w14:textId="66B98263" w:rsidR="000A6E6B" w:rsidRPr="00D43410" w:rsidRDefault="000A6E6B" w:rsidP="00D43410">
      <w:pPr>
        <w:spacing w:after="200" w:line="276" w:lineRule="auto"/>
        <w:rPr>
          <w:rFonts w:ascii="Open Sans" w:hAnsi="Open Sans" w:cs="Open Sans"/>
          <w:szCs w:val="22"/>
        </w:rPr>
      </w:pPr>
      <w:r w:rsidRPr="00D43410">
        <w:rPr>
          <w:rFonts w:ascii="Open Sans" w:hAnsi="Open Sans" w:cs="Open Sans"/>
          <w:szCs w:val="22"/>
        </w:rPr>
        <w:t>_____________________________</w:t>
      </w:r>
      <w:r w:rsidRPr="00D43410">
        <w:rPr>
          <w:rFonts w:ascii="Open Sans" w:hAnsi="Open Sans" w:cs="Open Sans"/>
          <w:szCs w:val="22"/>
        </w:rPr>
        <w:tab/>
      </w:r>
      <w:r w:rsidRPr="00D43410">
        <w:rPr>
          <w:rFonts w:ascii="Open Sans" w:hAnsi="Open Sans" w:cs="Open Sans"/>
          <w:szCs w:val="22"/>
        </w:rPr>
        <w:tab/>
      </w:r>
      <w:r w:rsidR="00D43410">
        <w:rPr>
          <w:rFonts w:ascii="Open Sans" w:hAnsi="Open Sans" w:cs="Open Sans"/>
          <w:szCs w:val="22"/>
        </w:rPr>
        <w:tab/>
      </w:r>
      <w:r w:rsidRPr="00D43410">
        <w:rPr>
          <w:rFonts w:ascii="Open Sans" w:hAnsi="Open Sans" w:cs="Open Sans"/>
          <w:szCs w:val="22"/>
        </w:rPr>
        <w:t>_____________________________</w:t>
      </w:r>
    </w:p>
    <w:p w14:paraId="0ABE0F9D" w14:textId="75CC0573" w:rsidR="000A6E6B" w:rsidRPr="00D43410" w:rsidRDefault="000A6E6B" w:rsidP="00D43410">
      <w:pPr>
        <w:spacing w:after="200" w:line="276" w:lineRule="auto"/>
        <w:rPr>
          <w:rFonts w:ascii="Open Sans" w:hAnsi="Open Sans" w:cs="Open Sans"/>
          <w:szCs w:val="22"/>
        </w:rPr>
      </w:pPr>
      <w:r w:rsidRPr="00D43410">
        <w:rPr>
          <w:rFonts w:ascii="Open Sans" w:hAnsi="Open Sans" w:cs="Open Sans"/>
          <w:szCs w:val="22"/>
        </w:rPr>
        <w:t>Board Member</w:t>
      </w:r>
      <w:r w:rsidRPr="00D43410">
        <w:rPr>
          <w:rFonts w:ascii="Open Sans" w:hAnsi="Open Sans" w:cs="Open Sans"/>
          <w:szCs w:val="22"/>
        </w:rPr>
        <w:tab/>
      </w:r>
      <w:r w:rsidRPr="00D43410">
        <w:rPr>
          <w:rFonts w:ascii="Open Sans" w:hAnsi="Open Sans" w:cs="Open Sans"/>
          <w:szCs w:val="22"/>
        </w:rPr>
        <w:tab/>
      </w:r>
      <w:r w:rsidRPr="00D43410">
        <w:rPr>
          <w:rFonts w:ascii="Open Sans" w:hAnsi="Open Sans" w:cs="Open Sans"/>
          <w:szCs w:val="22"/>
        </w:rPr>
        <w:tab/>
      </w:r>
      <w:r w:rsidRPr="00D43410">
        <w:rPr>
          <w:rFonts w:ascii="Open Sans" w:hAnsi="Open Sans" w:cs="Open Sans"/>
          <w:szCs w:val="22"/>
        </w:rPr>
        <w:tab/>
        <w:t>Date</w:t>
      </w:r>
    </w:p>
    <w:p w14:paraId="3869C364" w14:textId="77777777" w:rsidR="000A6E6B" w:rsidRPr="000A6E6B" w:rsidRDefault="000A6E6B" w:rsidP="000A6E6B">
      <w:pPr>
        <w:pStyle w:val="ListParagraph"/>
        <w:spacing w:after="200" w:line="276" w:lineRule="auto"/>
        <w:rPr>
          <w:rFonts w:ascii="Open Sans" w:hAnsi="Open Sans" w:cs="Open Sans"/>
          <w:szCs w:val="22"/>
        </w:rPr>
      </w:pPr>
    </w:p>
    <w:p w14:paraId="33414CD7" w14:textId="77777777" w:rsidR="00CB0064" w:rsidRPr="00CB0064" w:rsidRDefault="00CB0064" w:rsidP="00CB0064">
      <w:pPr>
        <w:pStyle w:val="ListParagraph"/>
        <w:spacing w:after="200" w:line="276" w:lineRule="auto"/>
        <w:ind w:left="0"/>
        <w:contextualSpacing w:val="0"/>
        <w:rPr>
          <w:rFonts w:ascii="Open Sans" w:hAnsi="Open Sans" w:cs="Open Sans"/>
          <w:szCs w:val="22"/>
        </w:rPr>
      </w:pPr>
    </w:p>
    <w:sectPr w:rsidR="00CB0064" w:rsidRPr="00CB0064" w:rsidSect="00164629">
      <w:headerReference w:type="default" r:id="rId12"/>
      <w:footerReference w:type="default" r:id="rId13"/>
      <w:pgSz w:w="12240" w:h="15840" w:code="1"/>
      <w:pgMar w:top="207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79FA" w14:textId="77777777" w:rsidR="004D528F" w:rsidRDefault="004D528F" w:rsidP="006A744E">
      <w:r>
        <w:separator/>
      </w:r>
    </w:p>
  </w:endnote>
  <w:endnote w:type="continuationSeparator" w:id="0">
    <w:p w14:paraId="4D9C2592" w14:textId="77777777" w:rsidR="004D528F" w:rsidRDefault="004D528F" w:rsidP="006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416D" w14:textId="0228AA42" w:rsidR="009A6C61" w:rsidRPr="009A5AC1" w:rsidRDefault="009A6C61"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2DDEA9F9" w14:textId="0C3601D6" w:rsidR="009A6C61" w:rsidRPr="009A5AC1" w:rsidRDefault="00F84430" w:rsidP="009A6C61">
    <w:pPr>
      <w:pStyle w:val="EndnoteText"/>
      <w:rPr>
        <w:rFonts w:ascii="Open Sans" w:hAnsi="Open Sans" w:cs="Open Sans"/>
        <w:sz w:val="18"/>
        <w:szCs w:val="18"/>
      </w:rPr>
    </w:pPr>
    <w:r w:rsidRPr="009A5AC1">
      <w:rPr>
        <w:rFonts w:ascii="Open Sans" w:hAnsi="Open Sans" w:cs="Open Sans"/>
        <w:sz w:val="18"/>
        <w:szCs w:val="18"/>
      </w:rPr>
      <w:t>Version</w:t>
    </w:r>
    <w:r w:rsidR="009A6C61" w:rsidRPr="009A5AC1">
      <w:rPr>
        <w:rFonts w:ascii="Open Sans" w:hAnsi="Open Sans" w:cs="Open Sans"/>
        <w:sz w:val="18"/>
        <w:szCs w:val="18"/>
      </w:rPr>
      <w:t xml:space="preserve">:  </w:t>
    </w:r>
    <w:r w:rsidR="009A6C61" w:rsidRPr="009A5AC1">
      <w:rPr>
        <w:rFonts w:ascii="Open Sans" w:hAnsi="Open Sans" w:cs="Open Sans"/>
        <w:sz w:val="18"/>
        <w:szCs w:val="18"/>
      </w:rPr>
      <w:tab/>
    </w:r>
    <w:r w:rsidR="001668CD">
      <w:rPr>
        <w:rFonts w:ascii="Open Sans" w:hAnsi="Open Sans" w:cs="Open Sans"/>
        <w:sz w:val="18"/>
        <w:szCs w:val="18"/>
      </w:rPr>
      <w:tab/>
    </w:r>
    <w:r w:rsidR="00DB6E47">
      <w:rPr>
        <w:rFonts w:ascii="Open Sans" w:hAnsi="Open Sans" w:cs="Open Sans"/>
        <w:sz w:val="18"/>
        <w:szCs w:val="18"/>
      </w:rPr>
      <w:t>June 2020</w:t>
    </w:r>
    <w:r w:rsidR="00DB6E47">
      <w:rPr>
        <w:rFonts w:ascii="Open Sans" w:hAnsi="Open Sans" w:cs="Open Sans"/>
        <w:sz w:val="18"/>
        <w:szCs w:val="18"/>
      </w:rPr>
      <w:tab/>
    </w:r>
    <w:r w:rsidR="00DB6E47">
      <w:rPr>
        <w:rFonts w:ascii="Open Sans" w:hAnsi="Open Sans" w:cs="Open Sans"/>
        <w:sz w:val="18"/>
        <w:szCs w:val="18"/>
      </w:rPr>
      <w:tab/>
    </w:r>
    <w:r w:rsidR="009A6C61" w:rsidRPr="009A5AC1">
      <w:rPr>
        <w:rFonts w:ascii="Open Sans" w:hAnsi="Open Sans" w:cs="Open Sans"/>
        <w:sz w:val="18"/>
        <w:szCs w:val="18"/>
      </w:rPr>
      <w:tab/>
    </w:r>
    <w:r w:rsidR="009A6C61" w:rsidRPr="009A5AC1">
      <w:rPr>
        <w:rFonts w:ascii="Open Sans" w:hAnsi="Open Sans" w:cs="Open Sans"/>
        <w:sz w:val="18"/>
        <w:szCs w:val="18"/>
      </w:rPr>
      <w:tab/>
      <w:t>Revised:</w:t>
    </w:r>
    <w:r w:rsidR="009A6C61" w:rsidRPr="009A5AC1">
      <w:rPr>
        <w:rFonts w:ascii="Open Sans" w:hAnsi="Open Sans" w:cs="Open Sans"/>
        <w:sz w:val="18"/>
        <w:szCs w:val="18"/>
      </w:rPr>
      <w:tab/>
    </w:r>
    <w:r w:rsidR="00DF3D92">
      <w:rPr>
        <w:rFonts w:ascii="Open Sans" w:hAnsi="Open Sans" w:cs="Open Sans"/>
        <w:sz w:val="18"/>
        <w:szCs w:val="18"/>
      </w:rPr>
      <w:t xml:space="preserve"> September 2017</w:t>
    </w:r>
  </w:p>
  <w:p w14:paraId="522B71D9" w14:textId="1E5DB3CB" w:rsidR="009A6C61" w:rsidRPr="009A5AC1" w:rsidRDefault="009A6C61" w:rsidP="009A6C61">
    <w:pPr>
      <w:pStyle w:val="EndnoteText"/>
      <w:rPr>
        <w:rFonts w:ascii="Open Sans" w:hAnsi="Open Sans" w:cs="Open Sans"/>
        <w:sz w:val="18"/>
        <w:szCs w:val="18"/>
      </w:rPr>
    </w:pPr>
    <w:r w:rsidRPr="009A5AC1">
      <w:rPr>
        <w:rFonts w:ascii="Open Sans" w:hAnsi="Open Sans" w:cs="Open Sans"/>
        <w:sz w:val="18"/>
        <w:szCs w:val="18"/>
      </w:rPr>
      <w:t xml:space="preserve">Original Date:  </w:t>
    </w:r>
    <w:r w:rsidRPr="009A5AC1">
      <w:rPr>
        <w:rFonts w:ascii="Open Sans" w:hAnsi="Open Sans" w:cs="Open Sans"/>
        <w:sz w:val="18"/>
        <w:szCs w:val="18"/>
      </w:rPr>
      <w:tab/>
    </w:r>
    <w:r w:rsidR="001668CD">
      <w:rPr>
        <w:rFonts w:ascii="Open Sans" w:hAnsi="Open Sans" w:cs="Open Sans"/>
        <w:sz w:val="18"/>
        <w:szCs w:val="18"/>
      </w:rPr>
      <w:tab/>
    </w:r>
    <w:r w:rsidR="00DB6E47">
      <w:rPr>
        <w:rFonts w:ascii="Open Sans" w:hAnsi="Open Sans" w:cs="Open Sans"/>
        <w:sz w:val="18"/>
        <w:szCs w:val="18"/>
      </w:rPr>
      <w:t>April 2014</w:t>
    </w:r>
    <w:r w:rsidR="00DB6E47">
      <w:rPr>
        <w:rFonts w:ascii="Open Sans" w:hAnsi="Open Sans" w:cs="Open Sans"/>
        <w:sz w:val="18"/>
        <w:szCs w:val="18"/>
      </w:rPr>
      <w:tab/>
    </w:r>
    <w:r w:rsidR="00DB6E47">
      <w:rPr>
        <w:rFonts w:ascii="Open Sans" w:hAnsi="Open Sans" w:cs="Open Sans"/>
        <w:sz w:val="18"/>
        <w:szCs w:val="18"/>
      </w:rPr>
      <w:tab/>
    </w:r>
    <w:r w:rsidRPr="009A5AC1">
      <w:rPr>
        <w:rFonts w:ascii="Open Sans" w:hAnsi="Open Sans" w:cs="Open Sans"/>
        <w:sz w:val="18"/>
        <w:szCs w:val="18"/>
      </w:rPr>
      <w:tab/>
    </w:r>
    <w:r w:rsidRPr="009A5AC1">
      <w:rPr>
        <w:rFonts w:ascii="Open Sans" w:hAnsi="Open Sans" w:cs="Open Sans"/>
        <w:sz w:val="18"/>
        <w:szCs w:val="18"/>
      </w:rPr>
      <w:tab/>
      <w:t>Revised:</w:t>
    </w:r>
    <w:r w:rsidRPr="009A5AC1">
      <w:rPr>
        <w:rFonts w:ascii="Open Sans" w:hAnsi="Open Sans" w:cs="Open Sans"/>
        <w:sz w:val="18"/>
        <w:szCs w:val="18"/>
      </w:rPr>
      <w:tab/>
    </w:r>
    <w:r w:rsidR="00C416D5">
      <w:rPr>
        <w:rFonts w:ascii="Open Sans" w:hAnsi="Open Sans" w:cs="Open Sans"/>
        <w:sz w:val="18"/>
        <w:szCs w:val="18"/>
      </w:rPr>
      <w:t xml:space="preserve"> May 2014</w:t>
    </w:r>
  </w:p>
  <w:p w14:paraId="67BB7B1B" w14:textId="63835595" w:rsidR="009A6C61" w:rsidRPr="009A5AC1" w:rsidRDefault="009A6C61" w:rsidP="009A6C61">
    <w:pPr>
      <w:pStyle w:val="EndnoteText"/>
      <w:rPr>
        <w:rFonts w:ascii="Open Sans" w:hAnsi="Open Sans" w:cs="Open Sans"/>
        <w:sz w:val="18"/>
        <w:szCs w:val="18"/>
      </w:rPr>
    </w:pPr>
    <w:r w:rsidRPr="009A5AC1">
      <w:rPr>
        <w:rFonts w:ascii="Open Sans" w:hAnsi="Open Sans" w:cs="Open Sans"/>
        <w:sz w:val="18"/>
        <w:szCs w:val="18"/>
      </w:rPr>
      <w:t xml:space="preserve">Next Review:  </w:t>
    </w:r>
    <w:r w:rsidRPr="009A5AC1">
      <w:rPr>
        <w:rFonts w:ascii="Open Sans" w:hAnsi="Open Sans" w:cs="Open Sans"/>
        <w:sz w:val="18"/>
        <w:szCs w:val="18"/>
      </w:rPr>
      <w:tab/>
    </w:r>
    <w:r w:rsidR="001668CD">
      <w:rPr>
        <w:rFonts w:ascii="Open Sans" w:hAnsi="Open Sans" w:cs="Open Sans"/>
        <w:sz w:val="18"/>
        <w:szCs w:val="18"/>
      </w:rPr>
      <w:tab/>
    </w:r>
    <w:r w:rsidR="004C09AD">
      <w:rPr>
        <w:rFonts w:ascii="Open Sans" w:hAnsi="Open Sans" w:cs="Open Sans"/>
        <w:sz w:val="18"/>
        <w:szCs w:val="18"/>
      </w:rPr>
      <w:tab/>
    </w:r>
    <w:r w:rsidR="00DF3D92">
      <w:rPr>
        <w:rFonts w:ascii="Open Sans" w:hAnsi="Open Sans" w:cs="Open Sans"/>
        <w:sz w:val="18"/>
        <w:szCs w:val="18"/>
      </w:rPr>
      <w:tab/>
    </w:r>
    <w:r w:rsidR="00DF3D92">
      <w:rPr>
        <w:rFonts w:ascii="Open Sans" w:hAnsi="Open Sans" w:cs="Open Sans"/>
        <w:sz w:val="18"/>
        <w:szCs w:val="18"/>
      </w:rPr>
      <w:tab/>
    </w:r>
    <w:r w:rsidR="00DF3D92">
      <w:rPr>
        <w:rFonts w:ascii="Open Sans" w:hAnsi="Open Sans" w:cs="Open Sans"/>
        <w:sz w:val="18"/>
        <w:szCs w:val="18"/>
      </w:rPr>
      <w:tab/>
    </w:r>
    <w:r w:rsidRPr="009A5AC1">
      <w:rPr>
        <w:rFonts w:ascii="Open Sans" w:hAnsi="Open Sans" w:cs="Open Sans"/>
        <w:sz w:val="18"/>
        <w:szCs w:val="18"/>
      </w:rPr>
      <w:tab/>
      <w:t>Revised:</w:t>
    </w:r>
    <w:r w:rsidRPr="009A5AC1">
      <w:rPr>
        <w:rFonts w:ascii="Open Sans" w:hAnsi="Open Sans" w:cs="Open Sans"/>
        <w:sz w:val="18"/>
        <w:szCs w:val="18"/>
      </w:rPr>
      <w:tab/>
    </w:r>
  </w:p>
  <w:p w14:paraId="1E6E9C84" w14:textId="25E4F8F1" w:rsidR="009A6C61" w:rsidRPr="009A5AC1" w:rsidRDefault="002F1312" w:rsidP="009A6C61">
    <w:pPr>
      <w:jc w:val="both"/>
      <w:rPr>
        <w:rFonts w:ascii="Open Sans" w:hAnsi="Open Sans" w:cs="Open Sans"/>
        <w:sz w:val="18"/>
        <w:szCs w:val="18"/>
      </w:rPr>
    </w:pPr>
    <w:r w:rsidRPr="009A5AC1">
      <w:rPr>
        <w:rFonts w:ascii="Open Sans" w:hAnsi="Open Sans" w:cs="Open Sans"/>
        <w:sz w:val="18"/>
        <w:szCs w:val="18"/>
      </w:rPr>
      <w:t>Policy holder</w:t>
    </w:r>
    <w:r w:rsidR="009A6C61" w:rsidRPr="009A5AC1">
      <w:rPr>
        <w:rFonts w:ascii="Open Sans" w:hAnsi="Open Sans" w:cs="Open Sans"/>
        <w:sz w:val="18"/>
        <w:szCs w:val="18"/>
      </w:rPr>
      <w:t xml:space="preserve">: </w:t>
    </w:r>
    <w:r w:rsidR="009A6C61" w:rsidRPr="009A5AC1">
      <w:rPr>
        <w:rFonts w:ascii="Open Sans" w:hAnsi="Open Sans" w:cs="Open Sans"/>
        <w:sz w:val="18"/>
        <w:szCs w:val="18"/>
      </w:rPr>
      <w:tab/>
    </w:r>
    <w:r w:rsidR="001668CD">
      <w:rPr>
        <w:rFonts w:ascii="Open Sans" w:hAnsi="Open Sans" w:cs="Open Sans"/>
        <w:sz w:val="18"/>
        <w:szCs w:val="18"/>
      </w:rPr>
      <w:tab/>
    </w:r>
    <w:r w:rsidR="00DF3D92">
      <w:rPr>
        <w:rFonts w:ascii="Open Sans" w:hAnsi="Open Sans" w:cs="Open Sans"/>
        <w:sz w:val="18"/>
        <w:szCs w:val="18"/>
      </w:rPr>
      <w:t>Board of Governors</w:t>
    </w:r>
    <w:r w:rsidRPr="009A5AC1">
      <w:rPr>
        <w:rFonts w:ascii="Open Sans" w:hAnsi="Open Sans" w:cs="Open Sans"/>
        <w:sz w:val="18"/>
        <w:szCs w:val="18"/>
      </w:rPr>
      <w:tab/>
    </w:r>
    <w:r w:rsidR="009A6C61" w:rsidRPr="009A5AC1">
      <w:rPr>
        <w:rFonts w:ascii="Open Sans" w:hAnsi="Open Sans" w:cs="Open Sans"/>
        <w:sz w:val="18"/>
        <w:szCs w:val="18"/>
      </w:rPr>
      <w:tab/>
    </w:r>
    <w:r w:rsidR="009A6C61" w:rsidRPr="009A5AC1">
      <w:rPr>
        <w:rFonts w:ascii="Open Sans" w:hAnsi="Open Sans" w:cs="Open Sans"/>
        <w:sz w:val="18"/>
        <w:szCs w:val="18"/>
      </w:rPr>
      <w:tab/>
      <w:t>Revised:</w:t>
    </w:r>
  </w:p>
  <w:p w14:paraId="19CC8A04" w14:textId="2070A3AD" w:rsidR="006A744E" w:rsidRPr="009A5AC1" w:rsidRDefault="009A6C61" w:rsidP="005553B5">
    <w:pPr>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001668CD">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t>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71EA0" w14:textId="77777777" w:rsidR="004D528F" w:rsidRDefault="004D528F" w:rsidP="006A744E">
      <w:r>
        <w:separator/>
      </w:r>
    </w:p>
  </w:footnote>
  <w:footnote w:type="continuationSeparator" w:id="0">
    <w:p w14:paraId="6C170634" w14:textId="77777777" w:rsidR="004D528F" w:rsidRDefault="004D528F" w:rsidP="006A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511" w14:textId="797D1A33" w:rsidR="00815ED4" w:rsidRPr="00CE1D74" w:rsidRDefault="00621D66" w:rsidP="001E0261">
    <w:pPr>
      <w:pStyle w:val="NoSpacing"/>
      <w:jc w:val="right"/>
      <w:rPr>
        <w:rFonts w:ascii="Open Sans" w:hAnsi="Open Sans" w:cs="Open Sans"/>
        <w:sz w:val="18"/>
      </w:rPr>
    </w:pPr>
    <w:r w:rsidRPr="002D1222">
      <w:rPr>
        <w:b/>
        <w:noProof/>
      </w:rPr>
      <w:drawing>
        <wp:anchor distT="0" distB="0" distL="114300" distR="114300" simplePos="0" relativeHeight="251657216" behindDoc="0" locked="0" layoutInCell="1" allowOverlap="1" wp14:anchorId="561A8383" wp14:editId="791B624D">
          <wp:simplePos x="0" y="0"/>
          <wp:positionH relativeFrom="margin">
            <wp:posOffset>0</wp:posOffset>
          </wp:positionH>
          <wp:positionV relativeFrom="margin">
            <wp:posOffset>-822960</wp:posOffset>
          </wp:positionV>
          <wp:extent cx="1280160" cy="5486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21ADEA" w14:textId="6635C57E" w:rsidR="001E0261" w:rsidRPr="00CE1D74" w:rsidRDefault="001350D2" w:rsidP="001E0261">
    <w:pPr>
      <w:pStyle w:val="NoSpacing"/>
      <w:jc w:val="right"/>
      <w:rPr>
        <w:rFonts w:ascii="Open Sans" w:hAnsi="Open Sans" w:cs="Open Sans"/>
        <w:sz w:val="28"/>
      </w:rPr>
    </w:pPr>
    <w:r w:rsidRPr="00CE1D74">
      <w:rPr>
        <w:rFonts w:ascii="Open Sans" w:hAnsi="Open Sans" w:cs="Open Sans"/>
        <w:b/>
        <w:sz w:val="28"/>
      </w:rPr>
      <w:t xml:space="preserve"> </w:t>
    </w:r>
    <w:r w:rsidR="00D43410">
      <w:rPr>
        <w:rFonts w:ascii="Open Sans" w:hAnsi="Open Sans" w:cs="Open Sans"/>
        <w:b/>
        <w:sz w:val="28"/>
      </w:rPr>
      <w:t>Code of Conduct</w:t>
    </w:r>
    <w:r w:rsidR="0003588B" w:rsidRPr="00CE1D74">
      <w:rPr>
        <w:rFonts w:ascii="Open Sans" w:hAnsi="Open Sans" w:cs="Open Sans"/>
        <w:b/>
        <w:sz w:val="28"/>
      </w:rPr>
      <w:t xml:space="preserve"> Policy </w:t>
    </w:r>
    <w:r w:rsidR="0003588B" w:rsidRPr="00CE1D74">
      <w:rPr>
        <w:rFonts w:ascii="Open Sans" w:hAnsi="Open Sans" w:cs="Open Sans"/>
        <w:sz w:val="28"/>
      </w:rPr>
      <w:t xml:space="preserve">– </w:t>
    </w:r>
    <w:r w:rsidR="00D43410">
      <w:rPr>
        <w:rFonts w:ascii="Open Sans" w:hAnsi="Open Sans" w:cs="Open Sans"/>
        <w:sz w:val="28"/>
      </w:rPr>
      <w:t>BOG 5.0</w:t>
    </w:r>
  </w:p>
  <w:p w14:paraId="5619F11A" w14:textId="20EF0E8A" w:rsidR="001E0261" w:rsidRPr="00CE1D74" w:rsidRDefault="00D43410" w:rsidP="001E0261">
    <w:pPr>
      <w:pStyle w:val="NoSpacing"/>
      <w:jc w:val="right"/>
      <w:rPr>
        <w:rFonts w:ascii="Open Sans" w:hAnsi="Open Sans" w:cs="Open Sans"/>
        <w:sz w:val="28"/>
      </w:rPr>
    </w:pPr>
    <w:r>
      <w:rPr>
        <w:rFonts w:ascii="Open Sans" w:hAnsi="Open Sans" w:cs="Open Sans"/>
        <w:sz w:val="28"/>
      </w:rPr>
      <w:t>Board of Governors</w:t>
    </w:r>
  </w:p>
  <w:p w14:paraId="4001BB42" w14:textId="7C2021E6" w:rsidR="0081030E" w:rsidRPr="00CE1D74" w:rsidRDefault="001E0261">
    <w:pPr>
      <w:pStyle w:val="Header"/>
      <w:rPr>
        <w:rFonts w:ascii="Open Sans" w:hAnsi="Open Sans" w:cs="Open Sans"/>
      </w:rPr>
    </w:pPr>
    <w:r w:rsidRPr="00CE1D74">
      <w:rPr>
        <w:rFonts w:ascii="Open Sans" w:hAnsi="Open Sans" w:cs="Open San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93D"/>
    <w:multiLevelType w:val="hybridMultilevel"/>
    <w:tmpl w:val="F8CAFE6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506CC"/>
    <w:multiLevelType w:val="hybridMultilevel"/>
    <w:tmpl w:val="F15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225A5"/>
    <w:multiLevelType w:val="hybridMultilevel"/>
    <w:tmpl w:val="E9D07168"/>
    <w:lvl w:ilvl="0" w:tplc="692AC7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6F5D64"/>
    <w:multiLevelType w:val="hybridMultilevel"/>
    <w:tmpl w:val="1A6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0CE5"/>
    <w:multiLevelType w:val="hybridMultilevel"/>
    <w:tmpl w:val="CFD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92007"/>
    <w:multiLevelType w:val="hybridMultilevel"/>
    <w:tmpl w:val="DD7A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96538E"/>
    <w:multiLevelType w:val="hybridMultilevel"/>
    <w:tmpl w:val="7FA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24F95"/>
    <w:multiLevelType w:val="hybridMultilevel"/>
    <w:tmpl w:val="5A88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C20F3"/>
    <w:multiLevelType w:val="hybridMultilevel"/>
    <w:tmpl w:val="8FF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902B3"/>
    <w:multiLevelType w:val="hybridMultilevel"/>
    <w:tmpl w:val="E5BACFA2"/>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B40795"/>
    <w:multiLevelType w:val="multilevel"/>
    <w:tmpl w:val="FCF6139E"/>
    <w:lvl w:ilvl="0">
      <w:start w:val="1"/>
      <w:numFmt w:val="bullet"/>
      <w:lvlText w:val=""/>
      <w:lvlJc w:val="left"/>
      <w:pPr>
        <w:ind w:left="720" w:hanging="360"/>
      </w:pPr>
      <w:rPr>
        <w:rFonts w:ascii="Symbol" w:hAnsi="Symbol" w:hint="default"/>
      </w:rPr>
    </w:lvl>
    <w:lvl w:ilvl="1">
      <w:start w:val="1"/>
      <w:numFmt w:val="none"/>
      <w:lvlText w:val="1.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66191F99"/>
    <w:multiLevelType w:val="hybridMultilevel"/>
    <w:tmpl w:val="BAE2EB8E"/>
    <w:lvl w:ilvl="0" w:tplc="04090001">
      <w:start w:val="1"/>
      <w:numFmt w:val="bullet"/>
      <w:lvlText w:val=""/>
      <w:lvlJc w:val="left"/>
      <w:pPr>
        <w:ind w:left="1080" w:hanging="360"/>
      </w:pPr>
      <w:rPr>
        <w:rFonts w:ascii="Symbol" w:hAnsi="Symbol" w:hint="default"/>
      </w:rPr>
    </w:lvl>
    <w:lvl w:ilvl="1" w:tplc="F268297A">
      <w:start w:val="4"/>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2"/>
  </w:num>
  <w:num w:numId="4">
    <w:abstractNumId w:val="5"/>
  </w:num>
  <w:num w:numId="5">
    <w:abstractNumId w:val="3"/>
  </w:num>
  <w:num w:numId="6">
    <w:abstractNumId w:val="4"/>
  </w:num>
  <w:num w:numId="7">
    <w:abstractNumId w:val="10"/>
  </w:num>
  <w:num w:numId="8">
    <w:abstractNumId w:val="1"/>
  </w:num>
  <w:num w:numId="9">
    <w:abstractNumId w:val="8"/>
  </w:num>
  <w:num w:numId="10">
    <w:abstractNumId w:val="1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31A3"/>
    <w:rsid w:val="0002160C"/>
    <w:rsid w:val="0002749A"/>
    <w:rsid w:val="0003588B"/>
    <w:rsid w:val="00041D4F"/>
    <w:rsid w:val="000578A7"/>
    <w:rsid w:val="00060EA5"/>
    <w:rsid w:val="00065482"/>
    <w:rsid w:val="00065EC5"/>
    <w:rsid w:val="0007430A"/>
    <w:rsid w:val="00077E06"/>
    <w:rsid w:val="000A1169"/>
    <w:rsid w:val="000A2EEE"/>
    <w:rsid w:val="000A6E6B"/>
    <w:rsid w:val="000E55DE"/>
    <w:rsid w:val="000F3AC9"/>
    <w:rsid w:val="000F51C6"/>
    <w:rsid w:val="00105446"/>
    <w:rsid w:val="001350D2"/>
    <w:rsid w:val="00135655"/>
    <w:rsid w:val="00136E79"/>
    <w:rsid w:val="00142D8D"/>
    <w:rsid w:val="00161B7F"/>
    <w:rsid w:val="00164629"/>
    <w:rsid w:val="001668CD"/>
    <w:rsid w:val="00167152"/>
    <w:rsid w:val="00167B23"/>
    <w:rsid w:val="001716A1"/>
    <w:rsid w:val="00171A46"/>
    <w:rsid w:val="001722A4"/>
    <w:rsid w:val="0017525A"/>
    <w:rsid w:val="00175C36"/>
    <w:rsid w:val="00177440"/>
    <w:rsid w:val="00194247"/>
    <w:rsid w:val="001968CD"/>
    <w:rsid w:val="001B7EBE"/>
    <w:rsid w:val="001D53E1"/>
    <w:rsid w:val="001D5D65"/>
    <w:rsid w:val="001D5EBE"/>
    <w:rsid w:val="001E0261"/>
    <w:rsid w:val="001F128F"/>
    <w:rsid w:val="001F12CC"/>
    <w:rsid w:val="002068EA"/>
    <w:rsid w:val="00226A1E"/>
    <w:rsid w:val="00232D89"/>
    <w:rsid w:val="002333D8"/>
    <w:rsid w:val="002362CC"/>
    <w:rsid w:val="00250D5A"/>
    <w:rsid w:val="00286748"/>
    <w:rsid w:val="002872A4"/>
    <w:rsid w:val="00295750"/>
    <w:rsid w:val="002A105E"/>
    <w:rsid w:val="002B09A6"/>
    <w:rsid w:val="002B0CDF"/>
    <w:rsid w:val="002C0D14"/>
    <w:rsid w:val="002D0F46"/>
    <w:rsid w:val="002D1222"/>
    <w:rsid w:val="002D3698"/>
    <w:rsid w:val="002E2461"/>
    <w:rsid w:val="002F1312"/>
    <w:rsid w:val="002F4329"/>
    <w:rsid w:val="002F7362"/>
    <w:rsid w:val="003004CB"/>
    <w:rsid w:val="00323C1D"/>
    <w:rsid w:val="0032447C"/>
    <w:rsid w:val="00330754"/>
    <w:rsid w:val="003449A9"/>
    <w:rsid w:val="0034644E"/>
    <w:rsid w:val="00363770"/>
    <w:rsid w:val="003717DC"/>
    <w:rsid w:val="00373B7F"/>
    <w:rsid w:val="00375B23"/>
    <w:rsid w:val="00380811"/>
    <w:rsid w:val="00381FCC"/>
    <w:rsid w:val="003829AB"/>
    <w:rsid w:val="00385C26"/>
    <w:rsid w:val="003A21E1"/>
    <w:rsid w:val="003D070D"/>
    <w:rsid w:val="003E1633"/>
    <w:rsid w:val="003F523A"/>
    <w:rsid w:val="0040173B"/>
    <w:rsid w:val="0041469B"/>
    <w:rsid w:val="004226B2"/>
    <w:rsid w:val="00423D3C"/>
    <w:rsid w:val="004328BE"/>
    <w:rsid w:val="00442329"/>
    <w:rsid w:val="004438DF"/>
    <w:rsid w:val="00447ED6"/>
    <w:rsid w:val="00450DA3"/>
    <w:rsid w:val="00467500"/>
    <w:rsid w:val="004718F5"/>
    <w:rsid w:val="00480688"/>
    <w:rsid w:val="00484FF4"/>
    <w:rsid w:val="00497A9E"/>
    <w:rsid w:val="004C09AD"/>
    <w:rsid w:val="004C14A8"/>
    <w:rsid w:val="004C3267"/>
    <w:rsid w:val="004D504B"/>
    <w:rsid w:val="004D528F"/>
    <w:rsid w:val="004D58E6"/>
    <w:rsid w:val="004E606D"/>
    <w:rsid w:val="004F099B"/>
    <w:rsid w:val="004F435F"/>
    <w:rsid w:val="0051351C"/>
    <w:rsid w:val="0052301E"/>
    <w:rsid w:val="00523416"/>
    <w:rsid w:val="00525DC7"/>
    <w:rsid w:val="005279D0"/>
    <w:rsid w:val="00530F88"/>
    <w:rsid w:val="00542E54"/>
    <w:rsid w:val="005553B5"/>
    <w:rsid w:val="00561614"/>
    <w:rsid w:val="00562CA1"/>
    <w:rsid w:val="005652F3"/>
    <w:rsid w:val="005659AB"/>
    <w:rsid w:val="00570F2C"/>
    <w:rsid w:val="00572F23"/>
    <w:rsid w:val="00573312"/>
    <w:rsid w:val="0058066D"/>
    <w:rsid w:val="00583BE3"/>
    <w:rsid w:val="00585754"/>
    <w:rsid w:val="00587C67"/>
    <w:rsid w:val="005916B5"/>
    <w:rsid w:val="005931EC"/>
    <w:rsid w:val="005A2A03"/>
    <w:rsid w:val="005B46A8"/>
    <w:rsid w:val="005C2E20"/>
    <w:rsid w:val="005C7893"/>
    <w:rsid w:val="005D4727"/>
    <w:rsid w:val="005D5A08"/>
    <w:rsid w:val="005E4785"/>
    <w:rsid w:val="00615B14"/>
    <w:rsid w:val="00620CCA"/>
    <w:rsid w:val="00621D66"/>
    <w:rsid w:val="006261BB"/>
    <w:rsid w:val="00655227"/>
    <w:rsid w:val="00663F40"/>
    <w:rsid w:val="00666995"/>
    <w:rsid w:val="006753F3"/>
    <w:rsid w:val="006A30AD"/>
    <w:rsid w:val="006A744E"/>
    <w:rsid w:val="006C5E6A"/>
    <w:rsid w:val="006E6DE5"/>
    <w:rsid w:val="006F3621"/>
    <w:rsid w:val="006F5BBC"/>
    <w:rsid w:val="0071298F"/>
    <w:rsid w:val="00726863"/>
    <w:rsid w:val="00730355"/>
    <w:rsid w:val="007319D6"/>
    <w:rsid w:val="0074268B"/>
    <w:rsid w:val="00743A3C"/>
    <w:rsid w:val="00750446"/>
    <w:rsid w:val="007523BF"/>
    <w:rsid w:val="007753C2"/>
    <w:rsid w:val="007825BF"/>
    <w:rsid w:val="007900C0"/>
    <w:rsid w:val="00790E9E"/>
    <w:rsid w:val="00797DDE"/>
    <w:rsid w:val="007B16BA"/>
    <w:rsid w:val="007E01A3"/>
    <w:rsid w:val="007E0695"/>
    <w:rsid w:val="00801368"/>
    <w:rsid w:val="0081030E"/>
    <w:rsid w:val="00815ED4"/>
    <w:rsid w:val="00825E51"/>
    <w:rsid w:val="008261EC"/>
    <w:rsid w:val="00841E5A"/>
    <w:rsid w:val="0084592B"/>
    <w:rsid w:val="0086584F"/>
    <w:rsid w:val="008679E8"/>
    <w:rsid w:val="00873FDE"/>
    <w:rsid w:val="008768D6"/>
    <w:rsid w:val="00890E15"/>
    <w:rsid w:val="00895F85"/>
    <w:rsid w:val="008A104D"/>
    <w:rsid w:val="008B4924"/>
    <w:rsid w:val="008D66C9"/>
    <w:rsid w:val="00927341"/>
    <w:rsid w:val="00935C3F"/>
    <w:rsid w:val="00940024"/>
    <w:rsid w:val="00975527"/>
    <w:rsid w:val="009A44E8"/>
    <w:rsid w:val="009A49CA"/>
    <w:rsid w:val="009A5AC1"/>
    <w:rsid w:val="009A6C61"/>
    <w:rsid w:val="009D0658"/>
    <w:rsid w:val="009D33D7"/>
    <w:rsid w:val="009D546D"/>
    <w:rsid w:val="009F5B54"/>
    <w:rsid w:val="009F63D1"/>
    <w:rsid w:val="009F7DB9"/>
    <w:rsid w:val="00A07341"/>
    <w:rsid w:val="00A172F2"/>
    <w:rsid w:val="00A31161"/>
    <w:rsid w:val="00A34AFA"/>
    <w:rsid w:val="00A41806"/>
    <w:rsid w:val="00A43C4D"/>
    <w:rsid w:val="00A44D95"/>
    <w:rsid w:val="00A5396A"/>
    <w:rsid w:val="00A61208"/>
    <w:rsid w:val="00A6394B"/>
    <w:rsid w:val="00A878E7"/>
    <w:rsid w:val="00A94D17"/>
    <w:rsid w:val="00A9662D"/>
    <w:rsid w:val="00AA51CD"/>
    <w:rsid w:val="00AA53EF"/>
    <w:rsid w:val="00AB1C34"/>
    <w:rsid w:val="00AB1DFD"/>
    <w:rsid w:val="00AB463E"/>
    <w:rsid w:val="00AB4CE2"/>
    <w:rsid w:val="00AD2A3B"/>
    <w:rsid w:val="00AD3F82"/>
    <w:rsid w:val="00AE1356"/>
    <w:rsid w:val="00AF29A5"/>
    <w:rsid w:val="00AF2FDD"/>
    <w:rsid w:val="00B10B8F"/>
    <w:rsid w:val="00B1511B"/>
    <w:rsid w:val="00B33F06"/>
    <w:rsid w:val="00B40F95"/>
    <w:rsid w:val="00B575FF"/>
    <w:rsid w:val="00B576D3"/>
    <w:rsid w:val="00B63CB8"/>
    <w:rsid w:val="00B676D3"/>
    <w:rsid w:val="00B705CA"/>
    <w:rsid w:val="00B80953"/>
    <w:rsid w:val="00B83A48"/>
    <w:rsid w:val="00B95005"/>
    <w:rsid w:val="00BA2E30"/>
    <w:rsid w:val="00BB4943"/>
    <w:rsid w:val="00BB7FEC"/>
    <w:rsid w:val="00BC3F6C"/>
    <w:rsid w:val="00BC605A"/>
    <w:rsid w:val="00BD6A54"/>
    <w:rsid w:val="00BD6ADD"/>
    <w:rsid w:val="00BE6E64"/>
    <w:rsid w:val="00BE76BB"/>
    <w:rsid w:val="00BF1C6B"/>
    <w:rsid w:val="00BF3B5C"/>
    <w:rsid w:val="00C0021E"/>
    <w:rsid w:val="00C01A35"/>
    <w:rsid w:val="00C01D95"/>
    <w:rsid w:val="00C0328C"/>
    <w:rsid w:val="00C1252A"/>
    <w:rsid w:val="00C416D5"/>
    <w:rsid w:val="00C4384F"/>
    <w:rsid w:val="00C520F7"/>
    <w:rsid w:val="00C6062C"/>
    <w:rsid w:val="00C6654B"/>
    <w:rsid w:val="00C752ED"/>
    <w:rsid w:val="00CA441C"/>
    <w:rsid w:val="00CA47CF"/>
    <w:rsid w:val="00CB0064"/>
    <w:rsid w:val="00CB6601"/>
    <w:rsid w:val="00CC2486"/>
    <w:rsid w:val="00CC2F69"/>
    <w:rsid w:val="00CC620B"/>
    <w:rsid w:val="00CD6D7C"/>
    <w:rsid w:val="00CE18BF"/>
    <w:rsid w:val="00CE1D74"/>
    <w:rsid w:val="00CE2BFB"/>
    <w:rsid w:val="00CF75F2"/>
    <w:rsid w:val="00D0387A"/>
    <w:rsid w:val="00D06868"/>
    <w:rsid w:val="00D06C89"/>
    <w:rsid w:val="00D27D0B"/>
    <w:rsid w:val="00D33BAF"/>
    <w:rsid w:val="00D344C9"/>
    <w:rsid w:val="00D4054E"/>
    <w:rsid w:val="00D43410"/>
    <w:rsid w:val="00D46740"/>
    <w:rsid w:val="00D602E3"/>
    <w:rsid w:val="00D703F2"/>
    <w:rsid w:val="00D7759E"/>
    <w:rsid w:val="00D83987"/>
    <w:rsid w:val="00D8529E"/>
    <w:rsid w:val="00DA56BF"/>
    <w:rsid w:val="00DB24DD"/>
    <w:rsid w:val="00DB42AA"/>
    <w:rsid w:val="00DB4AC0"/>
    <w:rsid w:val="00DB6E47"/>
    <w:rsid w:val="00DC0B89"/>
    <w:rsid w:val="00DC64DE"/>
    <w:rsid w:val="00DE5A5F"/>
    <w:rsid w:val="00DE6638"/>
    <w:rsid w:val="00DE66A2"/>
    <w:rsid w:val="00DF28E6"/>
    <w:rsid w:val="00DF3D92"/>
    <w:rsid w:val="00E04FE0"/>
    <w:rsid w:val="00E1073C"/>
    <w:rsid w:val="00E17E59"/>
    <w:rsid w:val="00E21C2C"/>
    <w:rsid w:val="00E27C36"/>
    <w:rsid w:val="00E4273B"/>
    <w:rsid w:val="00E430D6"/>
    <w:rsid w:val="00E4652F"/>
    <w:rsid w:val="00E52634"/>
    <w:rsid w:val="00E655C0"/>
    <w:rsid w:val="00E714DE"/>
    <w:rsid w:val="00E81198"/>
    <w:rsid w:val="00E96187"/>
    <w:rsid w:val="00EA52F5"/>
    <w:rsid w:val="00EB73B7"/>
    <w:rsid w:val="00EF594D"/>
    <w:rsid w:val="00F0313C"/>
    <w:rsid w:val="00F12660"/>
    <w:rsid w:val="00F304E4"/>
    <w:rsid w:val="00F404A5"/>
    <w:rsid w:val="00F40755"/>
    <w:rsid w:val="00F75665"/>
    <w:rsid w:val="00F7675F"/>
    <w:rsid w:val="00F76E56"/>
    <w:rsid w:val="00F8342E"/>
    <w:rsid w:val="00F84430"/>
    <w:rsid w:val="00F84ED4"/>
    <w:rsid w:val="00F90BDA"/>
    <w:rsid w:val="00FA481C"/>
    <w:rsid w:val="00FA5E18"/>
    <w:rsid w:val="00FB774B"/>
    <w:rsid w:val="00FE1E02"/>
    <w:rsid w:val="00FE5402"/>
    <w:rsid w:val="00FF27E2"/>
    <w:rsid w:val="147747A4"/>
    <w:rsid w:val="1F3C4944"/>
    <w:rsid w:val="30D3B1E4"/>
    <w:rsid w:val="722BD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C897B"/>
  <w15:docId w15:val="{92E850DC-C6C4-4B40-B457-E13A607A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1"/>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47C727842E041AE7EC9F89FA7FD21" ma:contentTypeVersion="14" ma:contentTypeDescription="Create a new document." ma:contentTypeScope="" ma:versionID="851e5dd6e26e35d469ee402ebfef3ad6">
  <xsd:schema xmlns:xsd="http://www.w3.org/2001/XMLSchema" xmlns:xs="http://www.w3.org/2001/XMLSchema" xmlns:p="http://schemas.microsoft.com/office/2006/metadata/properties" xmlns:ns3="3e22f73d-b543-4bd4-8678-a0d7cdedd190" xmlns:ns4="f8c2a003-8c68-42e8-838a-f5587a539fd1" targetNamespace="http://schemas.microsoft.com/office/2006/metadata/properties" ma:root="true" ma:fieldsID="2b0ae9cf1704afaab2b513014809f68f" ns3:_="" ns4:_="">
    <xsd:import namespace="3e22f73d-b543-4bd4-8678-a0d7cdedd190"/>
    <xsd:import namespace="f8c2a003-8c68-42e8-838a-f5587a539f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f73d-b543-4bd4-8678-a0d7cdedd1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c2a003-8c68-42e8-838a-f5587a539f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EA5-C98E-40CC-9277-B812FD7F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f73d-b543-4bd4-8678-a0d7cdedd190"/>
    <ds:schemaRef ds:uri="f8c2a003-8c68-42e8-838a-f5587a53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FF734-DF17-4041-9638-EA285189E93C}">
  <ds:schemaRefs>
    <ds:schemaRef ds:uri="http://schemas.microsoft.com/sharepoint/v3/contenttype/forms"/>
  </ds:schemaRefs>
</ds:datastoreItem>
</file>

<file path=customXml/itemProps3.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21829-4E1A-47E4-8891-AA889E97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1749</Words>
  <Characters>9904</Characters>
  <Application>Microsoft Office Word</Application>
  <DocSecurity>4</DocSecurity>
  <Lines>235</Lines>
  <Paragraphs>157</Paragraphs>
  <ScaleCrop>false</ScaleCrop>
  <Company>NAIT</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creator>Michael Kulachkosky</dc:creator>
  <cp:lastModifiedBy>Michael Kulachkosky</cp:lastModifiedBy>
  <cp:revision>2</cp:revision>
  <dcterms:created xsi:type="dcterms:W3CDTF">2020-09-16T21:17:00Z</dcterms:created>
  <dcterms:modified xsi:type="dcterms:W3CDTF">2020-09-16T21:17:00Z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0x01010031A47C727842E041AE7EC9F89FA7FD21</vt:lpwstr>
  </property>
  <property fmtid="{D5CDD505-2E9C-101B-9397-08002B2CF9AE}" pid="3" name="_dlc_DocIdItemGuid">
    <vt:lpwstr>2b07a3d8-2174-4276-92eb-4a961f6245de</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