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1491" w14:textId="006B7EB2" w:rsidR="00002B43" w:rsidRDefault="001968CD" w:rsidP="00BC0224">
      <w:pPr>
        <w:pStyle w:val="NoSpacing"/>
        <w:rPr>
          <w:rFonts w:ascii="Open Sans" w:hAnsi="Open Sans" w:cs="Open Sans"/>
          <w:b/>
          <w:bCs/>
        </w:rPr>
      </w:pPr>
      <w:r w:rsidRPr="00CE1D74">
        <w:rPr>
          <w:rFonts w:ascii="Open Sans" w:hAnsi="Open Sans" w:cs="Open Sans"/>
          <w:b/>
        </w:rPr>
        <w:t xml:space="preserve">Policy Title: </w:t>
      </w:r>
      <w:r w:rsidRPr="00CE1D74">
        <w:rPr>
          <w:rFonts w:ascii="Open Sans" w:hAnsi="Open Sans" w:cs="Open Sans"/>
          <w:b/>
        </w:rPr>
        <w:tab/>
      </w:r>
      <w:r w:rsidR="00B705CA">
        <w:rPr>
          <w:rFonts w:ascii="Open Sans" w:hAnsi="Open Sans" w:cs="Open Sans"/>
          <w:b/>
        </w:rPr>
        <w:tab/>
      </w:r>
      <w:r w:rsidR="002E4F2F" w:rsidRPr="002E4F2F">
        <w:rPr>
          <w:rFonts w:ascii="Open Sans" w:hAnsi="Open Sans" w:cs="Open Sans"/>
          <w:b/>
          <w:bCs/>
          <w:lang w:val="en-CA"/>
        </w:rPr>
        <w:t>Northern Research Endowment Fund</w:t>
      </w:r>
    </w:p>
    <w:p w14:paraId="519A13AB" w14:textId="498B91BB" w:rsidR="001968CD" w:rsidRPr="00CE1D74" w:rsidRDefault="001968CD" w:rsidP="00BC0224">
      <w:pPr>
        <w:pStyle w:val="NoSpacing"/>
        <w:rPr>
          <w:rFonts w:ascii="Open Sans" w:hAnsi="Open Sans" w:cs="Open Sans"/>
        </w:rPr>
      </w:pPr>
      <w:r w:rsidRPr="00527E33">
        <w:rPr>
          <w:rFonts w:ascii="Open Sans" w:hAnsi="Open Sans" w:cs="Open Sans"/>
        </w:rPr>
        <w:t xml:space="preserve">Policy </w:t>
      </w:r>
      <w:r w:rsidR="00C01D95" w:rsidRPr="00527E33">
        <w:rPr>
          <w:rFonts w:ascii="Open Sans" w:hAnsi="Open Sans" w:cs="Open Sans"/>
        </w:rPr>
        <w:t>Approver</w:t>
      </w:r>
      <w:r w:rsidRPr="00527E33">
        <w:rPr>
          <w:rFonts w:ascii="Open Sans" w:hAnsi="Open Sans" w:cs="Open Sans"/>
        </w:rPr>
        <w:t>:</w:t>
      </w:r>
      <w:r w:rsidRPr="00CE1D74">
        <w:rPr>
          <w:rFonts w:ascii="Open Sans" w:hAnsi="Open Sans" w:cs="Open Sans"/>
        </w:rPr>
        <w:t xml:space="preserve"> </w:t>
      </w:r>
      <w:r w:rsidRPr="00CE1D74">
        <w:rPr>
          <w:rFonts w:ascii="Open Sans" w:hAnsi="Open Sans" w:cs="Open Sans"/>
        </w:rPr>
        <w:tab/>
      </w:r>
    </w:p>
    <w:p w14:paraId="5ADEC116" w14:textId="094A38B6" w:rsidR="00C01D95" w:rsidRPr="00E02843" w:rsidRDefault="00C01D95" w:rsidP="00F84430">
      <w:pPr>
        <w:pStyle w:val="NoSpacing"/>
        <w:tabs>
          <w:tab w:val="left" w:pos="1800"/>
        </w:tabs>
        <w:rPr>
          <w:rFonts w:ascii="Open Sans" w:hAnsi="Open Sans" w:cs="Open Sans"/>
          <w:bCs/>
          <w:lang w:val="en-CA"/>
        </w:rPr>
      </w:pPr>
      <w:r w:rsidRPr="00CE1D74">
        <w:rPr>
          <w:rFonts w:ascii="Open Sans" w:hAnsi="Open Sans" w:cs="Open Sans"/>
        </w:rPr>
        <w:t>Policy Holder:</w:t>
      </w:r>
      <w:r w:rsidR="008A2056">
        <w:rPr>
          <w:rFonts w:ascii="Open Sans" w:hAnsi="Open Sans" w:cs="Open Sans"/>
        </w:rPr>
        <w:tab/>
      </w:r>
      <w:r w:rsidR="008A2056">
        <w:rPr>
          <w:rFonts w:ascii="Open Sans" w:hAnsi="Open Sans" w:cs="Open Sans"/>
        </w:rPr>
        <w:tab/>
      </w:r>
      <w:r w:rsidR="00E02843" w:rsidRPr="00E02843">
        <w:rPr>
          <w:rFonts w:ascii="Open Sans" w:hAnsi="Open Sans" w:cs="Open Sans"/>
          <w:bCs/>
          <w:lang w:val="en-CA"/>
        </w:rPr>
        <w:t>Vice-President, Research</w:t>
      </w:r>
    </w:p>
    <w:p w14:paraId="4786DBD6" w14:textId="3431319B" w:rsidR="001968CD" w:rsidRPr="00CE1D74" w:rsidRDefault="001968CD" w:rsidP="00DC4A40">
      <w:pPr>
        <w:pStyle w:val="NoSpacing"/>
        <w:tabs>
          <w:tab w:val="left" w:pos="1800"/>
          <w:tab w:val="left" w:pos="2160"/>
          <w:tab w:val="left" w:pos="2880"/>
          <w:tab w:val="left" w:pos="7410"/>
        </w:tabs>
        <w:rPr>
          <w:rFonts w:ascii="Open Sans" w:hAnsi="Open Sans" w:cs="Open Sans"/>
        </w:rPr>
      </w:pPr>
      <w:r w:rsidRPr="00CE1D74">
        <w:rPr>
          <w:rFonts w:ascii="Open Sans" w:hAnsi="Open Sans" w:cs="Open Sans"/>
        </w:rPr>
        <w:t xml:space="preserve">Category: </w:t>
      </w:r>
      <w:r w:rsidR="00C1252A" w:rsidRPr="00CE1D74">
        <w:rPr>
          <w:rFonts w:ascii="Open Sans" w:hAnsi="Open Sans" w:cs="Open Sans"/>
        </w:rPr>
        <w:tab/>
      </w:r>
      <w:r w:rsidR="00B705CA">
        <w:rPr>
          <w:rFonts w:ascii="Open Sans" w:hAnsi="Open Sans" w:cs="Open Sans"/>
        </w:rPr>
        <w:tab/>
      </w:r>
      <w:r w:rsidR="00A77C79">
        <w:rPr>
          <w:rFonts w:ascii="Open Sans" w:hAnsi="Open Sans" w:cs="Open Sans"/>
        </w:rPr>
        <w:t>Academic</w:t>
      </w:r>
      <w:r w:rsidR="00DC4A40">
        <w:rPr>
          <w:rFonts w:ascii="Open Sans" w:hAnsi="Open Sans" w:cs="Open Sans"/>
        </w:rPr>
        <w:tab/>
      </w:r>
    </w:p>
    <w:p w14:paraId="0D00EABB" w14:textId="1877823A" w:rsidR="00BC0224" w:rsidRDefault="001968CD" w:rsidP="00F84430">
      <w:pPr>
        <w:pStyle w:val="NoSpacing"/>
        <w:tabs>
          <w:tab w:val="left" w:pos="1800"/>
        </w:tabs>
        <w:rPr>
          <w:rFonts w:ascii="Open Sans" w:hAnsi="Open Sans" w:cs="Open Sans"/>
        </w:rPr>
      </w:pPr>
      <w:r w:rsidRPr="00CE1D74">
        <w:rPr>
          <w:rFonts w:ascii="Open Sans" w:hAnsi="Open Sans" w:cs="Open Sans"/>
        </w:rPr>
        <w:t xml:space="preserve">Original Date: </w:t>
      </w:r>
      <w:r w:rsidRPr="00CE1D74">
        <w:rPr>
          <w:rFonts w:ascii="Open Sans" w:hAnsi="Open Sans" w:cs="Open Sans"/>
        </w:rPr>
        <w:tab/>
      </w:r>
      <w:r w:rsidR="00B705CA">
        <w:rPr>
          <w:rFonts w:ascii="Open Sans" w:hAnsi="Open Sans" w:cs="Open Sans"/>
        </w:rPr>
        <w:tab/>
      </w:r>
      <w:r w:rsidR="002E4F2F">
        <w:rPr>
          <w:rFonts w:ascii="Open Sans" w:hAnsi="Open Sans" w:cs="Open Sans"/>
        </w:rPr>
        <w:t>September 1992</w:t>
      </w:r>
    </w:p>
    <w:p w14:paraId="4CBA431F" w14:textId="073619DB" w:rsidR="00DB4AC0" w:rsidRPr="00CE1D74" w:rsidRDefault="00AD3F82" w:rsidP="00F84430">
      <w:pPr>
        <w:pStyle w:val="NoSpacing"/>
        <w:tabs>
          <w:tab w:val="left" w:pos="1800"/>
        </w:tabs>
        <w:rPr>
          <w:rFonts w:ascii="Open Sans" w:hAnsi="Open Sans" w:cs="Open Sans"/>
        </w:rPr>
      </w:pPr>
      <w:r w:rsidRPr="00CE1D74">
        <w:rPr>
          <w:rFonts w:ascii="Open Sans" w:hAnsi="Open Sans" w:cs="Open Sans"/>
        </w:rPr>
        <w:t xml:space="preserve">Last </w:t>
      </w:r>
      <w:r w:rsidR="00DB4AC0" w:rsidRPr="00CE1D74">
        <w:rPr>
          <w:rFonts w:ascii="Open Sans" w:hAnsi="Open Sans" w:cs="Open Sans"/>
        </w:rPr>
        <w:t>Revised:</w:t>
      </w:r>
      <w:r w:rsidR="00DB4AC0" w:rsidRPr="00CE1D74">
        <w:rPr>
          <w:rFonts w:ascii="Open Sans" w:hAnsi="Open Sans" w:cs="Open Sans"/>
        </w:rPr>
        <w:tab/>
      </w:r>
      <w:r w:rsidR="00B705CA">
        <w:rPr>
          <w:rFonts w:ascii="Open Sans" w:hAnsi="Open Sans" w:cs="Open Sans"/>
        </w:rPr>
        <w:tab/>
      </w:r>
      <w:r w:rsidR="00FB762B">
        <w:rPr>
          <w:rFonts w:ascii="Open Sans" w:hAnsi="Open Sans" w:cs="Open Sans"/>
        </w:rPr>
        <w:t>June 2014</w:t>
      </w:r>
    </w:p>
    <w:p w14:paraId="30F8A2D0" w14:textId="47DDB050" w:rsidR="001968CD" w:rsidRPr="00CE1D74" w:rsidRDefault="0052301E" w:rsidP="00F84430">
      <w:pPr>
        <w:pStyle w:val="NoSpacing"/>
        <w:tabs>
          <w:tab w:val="left" w:pos="1800"/>
        </w:tabs>
        <w:rPr>
          <w:rFonts w:ascii="Open Sans" w:hAnsi="Open Sans" w:cs="Open Sans"/>
          <w:sz w:val="14"/>
        </w:rPr>
      </w:pPr>
      <w:r w:rsidRPr="007B45A6">
        <w:rPr>
          <w:rFonts w:ascii="Open Sans" w:hAnsi="Open Sans" w:cs="Open Sans"/>
        </w:rPr>
        <w:t xml:space="preserve">Next </w:t>
      </w:r>
      <w:r w:rsidR="001968CD" w:rsidRPr="007B45A6">
        <w:rPr>
          <w:rFonts w:ascii="Open Sans" w:hAnsi="Open Sans" w:cs="Open Sans"/>
        </w:rPr>
        <w:t>Review:</w:t>
      </w:r>
      <w:r w:rsidR="001968CD" w:rsidRPr="00CE1D74">
        <w:rPr>
          <w:rFonts w:ascii="Open Sans" w:hAnsi="Open Sans" w:cs="Open Sans"/>
        </w:rPr>
        <w:tab/>
      </w:r>
      <w:r w:rsidR="00B705CA">
        <w:rPr>
          <w:rFonts w:ascii="Open Sans" w:hAnsi="Open Sans" w:cs="Open Sans"/>
        </w:rPr>
        <w:tab/>
      </w:r>
      <w:r w:rsidR="007C7899" w:rsidRPr="007C7899">
        <w:rPr>
          <w:rFonts w:ascii="Open Sans" w:hAnsi="Open Sans" w:cs="Open Sans"/>
        </w:rPr>
        <w:t>J</w:t>
      </w:r>
      <w:r w:rsidR="00FB762B">
        <w:rPr>
          <w:rFonts w:ascii="Open Sans" w:hAnsi="Open Sans" w:cs="Open Sans"/>
        </w:rPr>
        <w:t>anuary</w:t>
      </w:r>
      <w:r w:rsidR="007C7899" w:rsidRPr="007C7899">
        <w:rPr>
          <w:rFonts w:ascii="Open Sans" w:hAnsi="Open Sans" w:cs="Open Sans"/>
        </w:rPr>
        <w:t xml:space="preserve"> 201</w:t>
      </w:r>
      <w:r w:rsidR="007C7899">
        <w:rPr>
          <w:rFonts w:ascii="Open Sans" w:hAnsi="Open Sans" w:cs="Open Sans"/>
        </w:rPr>
        <w:t>9</w:t>
      </w:r>
    </w:p>
    <w:p w14:paraId="044E5346" w14:textId="77777777" w:rsidR="001968CD" w:rsidRPr="00CE1D74" w:rsidRDefault="001968CD" w:rsidP="001968CD">
      <w:pPr>
        <w:pBdr>
          <w:bottom w:val="single" w:sz="6" w:space="1" w:color="auto"/>
        </w:pBdr>
        <w:rPr>
          <w:rFonts w:ascii="Open Sans" w:hAnsi="Open Sans" w:cs="Open Sans"/>
          <w:b/>
        </w:rPr>
      </w:pPr>
    </w:p>
    <w:p w14:paraId="060B57A0" w14:textId="77777777" w:rsidR="005D5438" w:rsidRPr="005D5438" w:rsidRDefault="005D5438" w:rsidP="005D5438">
      <w:pPr>
        <w:spacing w:line="276" w:lineRule="auto"/>
        <w:rPr>
          <w:rFonts w:ascii="Open Sans" w:hAnsi="Open Sans" w:cs="Open Sans"/>
          <w:b/>
          <w:bCs/>
        </w:rPr>
      </w:pPr>
    </w:p>
    <w:p w14:paraId="5FC5278E" w14:textId="6BD700AD" w:rsidR="00DF3CDA" w:rsidRDefault="005D5438" w:rsidP="005D5438">
      <w:pPr>
        <w:spacing w:line="480" w:lineRule="auto"/>
        <w:rPr>
          <w:rFonts w:ascii="Open Sans" w:hAnsi="Open Sans" w:cs="Open Sans"/>
          <w:b/>
          <w:bCs/>
        </w:rPr>
      </w:pPr>
      <w:r w:rsidRPr="005D5438">
        <w:rPr>
          <w:rFonts w:ascii="Open Sans" w:hAnsi="Open Sans" w:cs="Open Sans"/>
          <w:b/>
          <w:bCs/>
        </w:rPr>
        <w:t>Policy Statement</w:t>
      </w:r>
    </w:p>
    <w:p w14:paraId="04469F32" w14:textId="349119DF" w:rsidR="002E4F2F" w:rsidRPr="002E4F2F" w:rsidRDefault="002E4F2F" w:rsidP="002E4F2F">
      <w:pPr>
        <w:spacing w:line="276" w:lineRule="auto"/>
        <w:rPr>
          <w:rFonts w:ascii="Open Sans" w:hAnsi="Open Sans" w:cs="Open Sans"/>
          <w:lang w:val="en-CA"/>
        </w:rPr>
      </w:pPr>
      <w:r w:rsidRPr="002E4F2F">
        <w:rPr>
          <w:rFonts w:ascii="Open Sans" w:hAnsi="Open Sans" w:cs="Open Sans"/>
          <w:lang w:val="en-CA"/>
        </w:rPr>
        <w:t xml:space="preserve">Yukon </w:t>
      </w:r>
      <w:r w:rsidR="002B2B5D">
        <w:rPr>
          <w:rFonts w:ascii="Open Sans" w:hAnsi="Open Sans" w:cs="Open Sans"/>
          <w:lang w:val="en-CA"/>
        </w:rPr>
        <w:t>University</w:t>
      </w:r>
      <w:r w:rsidRPr="002E4F2F">
        <w:rPr>
          <w:rFonts w:ascii="Open Sans" w:hAnsi="Open Sans" w:cs="Open Sans"/>
          <w:lang w:val="en-CA"/>
        </w:rPr>
        <w:t xml:space="preserve"> is committed to expanding northern research and innovation opportunities and strives to increase the capacity and culture to conduct research within the </w:t>
      </w:r>
      <w:r w:rsidR="002B2B5D">
        <w:rPr>
          <w:rFonts w:ascii="Open Sans" w:hAnsi="Open Sans" w:cs="Open Sans"/>
          <w:lang w:val="en-CA"/>
        </w:rPr>
        <w:t>University</w:t>
      </w:r>
      <w:r w:rsidRPr="002E4F2F">
        <w:rPr>
          <w:rFonts w:ascii="Open Sans" w:hAnsi="Open Sans" w:cs="Open Sans"/>
          <w:lang w:val="en-CA"/>
        </w:rPr>
        <w:t xml:space="preserve"> and throughout Yukon.</w:t>
      </w:r>
    </w:p>
    <w:p w14:paraId="245601FB" w14:textId="77777777" w:rsidR="002E4F2F" w:rsidRPr="002E4F2F" w:rsidRDefault="002E4F2F" w:rsidP="002E4F2F">
      <w:pPr>
        <w:spacing w:line="276" w:lineRule="auto"/>
        <w:rPr>
          <w:rFonts w:ascii="Open Sans" w:hAnsi="Open Sans" w:cs="Open Sans"/>
          <w:lang w:val="en-CA"/>
        </w:rPr>
      </w:pPr>
    </w:p>
    <w:p w14:paraId="1296B23C" w14:textId="005E9755" w:rsidR="002E4F2F" w:rsidRPr="002E4F2F" w:rsidRDefault="002E4F2F" w:rsidP="002E4F2F">
      <w:pPr>
        <w:spacing w:line="276" w:lineRule="auto"/>
        <w:rPr>
          <w:rFonts w:ascii="Open Sans" w:hAnsi="Open Sans" w:cs="Open Sans"/>
          <w:lang w:val="en-CA"/>
        </w:rPr>
      </w:pPr>
      <w:r w:rsidRPr="002E4F2F">
        <w:rPr>
          <w:rFonts w:ascii="Open Sans" w:hAnsi="Open Sans" w:cs="Open Sans"/>
          <w:lang w:val="en-CA"/>
        </w:rPr>
        <w:t xml:space="preserve">The </w:t>
      </w:r>
      <w:r w:rsidR="002B2B5D">
        <w:rPr>
          <w:rFonts w:ascii="Open Sans" w:hAnsi="Open Sans" w:cs="Open Sans"/>
          <w:lang w:val="en-CA"/>
        </w:rPr>
        <w:t>University</w:t>
      </w:r>
      <w:r w:rsidRPr="002E4F2F">
        <w:rPr>
          <w:rFonts w:ascii="Open Sans" w:hAnsi="Open Sans" w:cs="Open Sans"/>
          <w:lang w:val="en-CA"/>
        </w:rPr>
        <w:t xml:space="preserve"> requires procedures to ensure that research activities supported through the Northern Research Endowment Fund are undertaken with the goal to advance the </w:t>
      </w:r>
      <w:r w:rsidR="002B2B5D">
        <w:rPr>
          <w:rFonts w:ascii="Open Sans" w:hAnsi="Open Sans" w:cs="Open Sans"/>
          <w:lang w:val="en-CA"/>
        </w:rPr>
        <w:t>University</w:t>
      </w:r>
      <w:r w:rsidRPr="002E4F2F">
        <w:rPr>
          <w:rFonts w:ascii="Open Sans" w:hAnsi="Open Sans" w:cs="Open Sans"/>
          <w:lang w:val="en-CA"/>
        </w:rPr>
        <w:t>'s goals and academic mandate, meet the requirements for ethical research practices, and provide demonstrable benefits to Yukon.</w:t>
      </w:r>
    </w:p>
    <w:p w14:paraId="4EC708C4" w14:textId="77777777" w:rsidR="00FB762B" w:rsidRPr="00FB762B" w:rsidRDefault="00FB762B" w:rsidP="00FB762B">
      <w:pPr>
        <w:spacing w:line="276" w:lineRule="auto"/>
        <w:rPr>
          <w:rFonts w:ascii="Open Sans" w:hAnsi="Open Sans" w:cs="Open Sans"/>
          <w:lang w:val="en-CA"/>
        </w:rPr>
      </w:pPr>
    </w:p>
    <w:p w14:paraId="5A6AE26B" w14:textId="77777777" w:rsidR="007C7899" w:rsidRPr="007C7899" w:rsidRDefault="007C7899" w:rsidP="00041D4F">
      <w:pPr>
        <w:spacing w:line="276" w:lineRule="auto"/>
        <w:rPr>
          <w:rFonts w:ascii="Open Sans" w:hAnsi="Open Sans" w:cs="Open Sans"/>
          <w:lang w:val="en-CA"/>
        </w:rPr>
      </w:pPr>
    </w:p>
    <w:p w14:paraId="089A0F4A" w14:textId="77777777" w:rsidR="001968CD" w:rsidRPr="00CE1D74" w:rsidRDefault="001968CD" w:rsidP="00583BE3">
      <w:pPr>
        <w:spacing w:after="200" w:line="276" w:lineRule="auto"/>
        <w:rPr>
          <w:rFonts w:ascii="Open Sans" w:hAnsi="Open Sans" w:cs="Open Sans"/>
          <w:b/>
        </w:rPr>
      </w:pPr>
      <w:r w:rsidRPr="00CE1D74">
        <w:rPr>
          <w:rFonts w:ascii="Open Sans" w:hAnsi="Open Sans" w:cs="Open Sans"/>
          <w:b/>
        </w:rPr>
        <w:t>Approval Statement</w:t>
      </w:r>
    </w:p>
    <w:p w14:paraId="76192AC4" w14:textId="3122C8A4" w:rsidR="005D5438" w:rsidRPr="005D5438" w:rsidRDefault="005D5438" w:rsidP="002E4F2F">
      <w:pPr>
        <w:spacing w:line="276" w:lineRule="auto"/>
        <w:rPr>
          <w:rFonts w:ascii="Open Sans" w:hAnsi="Open Sans" w:cs="Open Sans"/>
        </w:rPr>
      </w:pPr>
      <w:r w:rsidRPr="005D5438">
        <w:rPr>
          <w:rFonts w:ascii="Open Sans" w:hAnsi="Open Sans" w:cs="Open Sans"/>
        </w:rPr>
        <w:t xml:space="preserve">With the consent of the Senior Executive Committee and approval of the President of Yukon </w:t>
      </w:r>
      <w:r w:rsidR="002D0806">
        <w:rPr>
          <w:rFonts w:ascii="Open Sans" w:hAnsi="Open Sans" w:cs="Open Sans"/>
        </w:rPr>
        <w:t>College</w:t>
      </w:r>
      <w:r w:rsidRPr="005D5438">
        <w:rPr>
          <w:rFonts w:ascii="Open Sans" w:hAnsi="Open Sans" w:cs="Open Sans"/>
        </w:rPr>
        <w:t xml:space="preserve">, this policy is hereby deemed in effect the </w:t>
      </w:r>
      <w:r w:rsidR="00DC1721" w:rsidRPr="00DC1721">
        <w:rPr>
          <w:rFonts w:ascii="Open Sans" w:hAnsi="Open Sans" w:cs="Open Sans"/>
        </w:rPr>
        <w:t>1</w:t>
      </w:r>
      <w:r w:rsidR="00FB762B">
        <w:rPr>
          <w:rFonts w:ascii="Open Sans" w:hAnsi="Open Sans" w:cs="Open Sans"/>
        </w:rPr>
        <w:t>1</w:t>
      </w:r>
      <w:r w:rsidR="00DC1721" w:rsidRPr="00DC1721">
        <w:rPr>
          <w:rFonts w:ascii="Open Sans" w:hAnsi="Open Sans" w:cs="Open Sans"/>
          <w:vertAlign w:val="superscript"/>
        </w:rPr>
        <w:t>th</w:t>
      </w:r>
      <w:r w:rsidR="00DC1721" w:rsidRPr="00DC1721">
        <w:rPr>
          <w:rFonts w:ascii="Open Sans" w:hAnsi="Open Sans" w:cs="Open Sans"/>
        </w:rPr>
        <w:t xml:space="preserve"> </w:t>
      </w:r>
      <w:r w:rsidR="00E02843" w:rsidRPr="00DC1721">
        <w:rPr>
          <w:rFonts w:ascii="Open Sans" w:hAnsi="Open Sans" w:cs="Open Sans"/>
        </w:rPr>
        <w:t>day</w:t>
      </w:r>
      <w:r w:rsidRPr="00DC1721">
        <w:rPr>
          <w:rFonts w:ascii="Open Sans" w:hAnsi="Open Sans" w:cs="Open Sans"/>
        </w:rPr>
        <w:t xml:space="preserve"> </w:t>
      </w:r>
      <w:proofErr w:type="gramStart"/>
      <w:r w:rsidRPr="00DC1721">
        <w:rPr>
          <w:rFonts w:ascii="Open Sans" w:hAnsi="Open Sans" w:cs="Open Sans"/>
        </w:rPr>
        <w:t>of</w:t>
      </w:r>
      <w:r w:rsidRPr="005D5438">
        <w:rPr>
          <w:rFonts w:ascii="Open Sans" w:hAnsi="Open Sans" w:cs="Open Sans"/>
        </w:rPr>
        <w:t xml:space="preserve"> </w:t>
      </w:r>
      <w:r w:rsidR="00A77C79">
        <w:rPr>
          <w:rFonts w:ascii="Open Sans" w:hAnsi="Open Sans" w:cs="Open Sans"/>
        </w:rPr>
        <w:t xml:space="preserve"> </w:t>
      </w:r>
      <w:r w:rsidR="00FB762B">
        <w:rPr>
          <w:rFonts w:ascii="Open Sans" w:hAnsi="Open Sans" w:cs="Open Sans"/>
        </w:rPr>
        <w:t>June</w:t>
      </w:r>
      <w:proofErr w:type="gramEnd"/>
      <w:r w:rsidR="00E02843">
        <w:rPr>
          <w:rFonts w:ascii="Open Sans" w:hAnsi="Open Sans" w:cs="Open Sans"/>
        </w:rPr>
        <w:t>,</w:t>
      </w:r>
      <w:r w:rsidR="00E02843" w:rsidRPr="00E02843">
        <w:rPr>
          <w:rFonts w:ascii="Open Sans" w:hAnsi="Open Sans" w:cs="Open Sans"/>
        </w:rPr>
        <w:t xml:space="preserve"> 201</w:t>
      </w:r>
      <w:r w:rsidR="00FB762B">
        <w:rPr>
          <w:rFonts w:ascii="Open Sans" w:hAnsi="Open Sans" w:cs="Open Sans"/>
        </w:rPr>
        <w:t>4</w:t>
      </w:r>
      <w:r w:rsidR="00E02843">
        <w:rPr>
          <w:rFonts w:ascii="Open Sans" w:hAnsi="Open Sans" w:cs="Open Sans"/>
        </w:rPr>
        <w:t>.</w:t>
      </w:r>
    </w:p>
    <w:p w14:paraId="24C22BDF" w14:textId="77777777" w:rsidR="004C192F" w:rsidRPr="004C192F" w:rsidRDefault="004C192F" w:rsidP="004C192F">
      <w:pPr>
        <w:rPr>
          <w:rFonts w:ascii="Open Sans" w:hAnsi="Open Sans" w:cs="Open Sans"/>
        </w:rPr>
      </w:pPr>
    </w:p>
    <w:p w14:paraId="4819D278" w14:textId="7A19AB5E" w:rsidR="004C192F" w:rsidRPr="004C192F" w:rsidRDefault="005D5438" w:rsidP="004C192F">
      <w:pPr>
        <w:rPr>
          <w:rFonts w:ascii="Open Sans" w:hAnsi="Open Sans" w:cs="Open Sans"/>
        </w:rPr>
      </w:pPr>
      <w:r>
        <w:rPr>
          <w:rFonts w:ascii="Open Sans" w:hAnsi="Open Sans" w:cs="Open Sans"/>
        </w:rPr>
        <w:t xml:space="preserve">Karen Barnes </w:t>
      </w:r>
      <w:r w:rsidR="00DC1721">
        <w:rPr>
          <w:rFonts w:ascii="Open Sans" w:hAnsi="Open Sans" w:cs="Open Sans"/>
        </w:rPr>
        <w:t xml:space="preserve">                                                                </w:t>
      </w:r>
      <w:r w:rsidR="00FB762B">
        <w:rPr>
          <w:rFonts w:ascii="Open Sans" w:hAnsi="Open Sans" w:cs="Open Sans"/>
        </w:rPr>
        <w:t>June 11</w:t>
      </w:r>
      <w:r w:rsidR="00DC1721">
        <w:rPr>
          <w:rFonts w:ascii="Open Sans" w:hAnsi="Open Sans" w:cs="Open Sans"/>
        </w:rPr>
        <w:t>, 201</w:t>
      </w:r>
      <w:r w:rsidR="00FB762B">
        <w:rPr>
          <w:rFonts w:ascii="Open Sans" w:hAnsi="Open Sans" w:cs="Open Sans"/>
        </w:rPr>
        <w:t>4</w:t>
      </w:r>
    </w:p>
    <w:p w14:paraId="21AC11DF" w14:textId="77777777" w:rsidR="004C192F" w:rsidRPr="004C192F" w:rsidRDefault="004C192F" w:rsidP="004C192F">
      <w:pPr>
        <w:rPr>
          <w:rFonts w:ascii="Open Sans" w:hAnsi="Open Sans" w:cs="Open Sans"/>
        </w:rPr>
      </w:pPr>
      <w:r w:rsidRPr="004C192F">
        <w:rPr>
          <w:rFonts w:ascii="Open Sans" w:hAnsi="Open Sans" w:cs="Open Sans"/>
        </w:rPr>
        <w:t>____________________________________</w:t>
      </w:r>
      <w:r w:rsidRPr="004C192F">
        <w:rPr>
          <w:rFonts w:ascii="Open Sans" w:hAnsi="Open Sans" w:cs="Open Sans"/>
        </w:rPr>
        <w:tab/>
      </w:r>
      <w:r w:rsidRPr="004C192F">
        <w:rPr>
          <w:rFonts w:ascii="Open Sans" w:hAnsi="Open Sans" w:cs="Open Sans"/>
        </w:rPr>
        <w:tab/>
      </w:r>
      <w:r w:rsidRPr="004C192F">
        <w:rPr>
          <w:rFonts w:ascii="Open Sans" w:hAnsi="Open Sans" w:cs="Open Sans"/>
        </w:rPr>
        <w:tab/>
        <w:t>____________________________________</w:t>
      </w:r>
    </w:p>
    <w:p w14:paraId="61366E67" w14:textId="2BCA4412" w:rsidR="004C192F" w:rsidRPr="004C192F" w:rsidRDefault="008A2056" w:rsidP="004C192F">
      <w:pPr>
        <w:rPr>
          <w:rFonts w:ascii="Open Sans" w:hAnsi="Open Sans" w:cs="Open Sans"/>
        </w:rPr>
      </w:pPr>
      <w:r w:rsidRPr="008A2056">
        <w:rPr>
          <w:rFonts w:ascii="Open Sans" w:hAnsi="Open Sans" w:cs="Open Sans"/>
          <w:bCs/>
        </w:rPr>
        <w:t xml:space="preserve">President, Yukon </w:t>
      </w:r>
      <w:r w:rsidR="00533F37">
        <w:rPr>
          <w:rFonts w:ascii="Open Sans" w:hAnsi="Open Sans" w:cs="Open Sans"/>
          <w:bCs/>
        </w:rPr>
        <w:t>C</w:t>
      </w:r>
      <w:r>
        <w:rPr>
          <w:rFonts w:ascii="Open Sans" w:hAnsi="Open Sans" w:cs="Open Sans"/>
          <w:bCs/>
        </w:rPr>
        <w:t>ollege</w:t>
      </w:r>
      <w:r w:rsidR="004C192F" w:rsidRPr="004C192F">
        <w:rPr>
          <w:rFonts w:ascii="Open Sans" w:hAnsi="Open Sans" w:cs="Open Sans"/>
        </w:rPr>
        <w:tab/>
      </w:r>
      <w:r w:rsidR="004C192F" w:rsidRPr="004C192F">
        <w:rPr>
          <w:rFonts w:ascii="Open Sans" w:hAnsi="Open Sans" w:cs="Open Sans"/>
        </w:rPr>
        <w:tab/>
      </w:r>
      <w:r w:rsidR="004C192F" w:rsidRPr="004C192F">
        <w:rPr>
          <w:rFonts w:ascii="Open Sans" w:hAnsi="Open Sans" w:cs="Open Sans"/>
        </w:rPr>
        <w:tab/>
      </w:r>
      <w:r w:rsidR="00533F37">
        <w:rPr>
          <w:rFonts w:ascii="Open Sans" w:hAnsi="Open Sans" w:cs="Open Sans"/>
        </w:rPr>
        <w:tab/>
      </w:r>
      <w:r w:rsidR="004C192F" w:rsidRPr="004C192F">
        <w:rPr>
          <w:rFonts w:ascii="Open Sans" w:hAnsi="Open Sans" w:cs="Open Sans"/>
        </w:rPr>
        <w:t>Date</w:t>
      </w:r>
    </w:p>
    <w:p w14:paraId="601DA47D" w14:textId="7AB8E33F" w:rsidR="007B45A6" w:rsidRDefault="004C192F" w:rsidP="007B45A6">
      <w:pPr>
        <w:rPr>
          <w:rFonts w:ascii="Open Sans" w:hAnsi="Open Sans" w:cs="Open Sans"/>
          <w:b/>
        </w:rPr>
      </w:pPr>
      <w:r w:rsidRPr="004C192F">
        <w:rPr>
          <w:rFonts w:ascii="Open Sans" w:hAnsi="Open Sans" w:cs="Open Sans"/>
          <w:b/>
        </w:rPr>
        <w:br w:type="page"/>
      </w:r>
    </w:p>
    <w:p w14:paraId="5447F4BB" w14:textId="15FF4117" w:rsidR="00533F37" w:rsidRDefault="00533F37" w:rsidP="00972E65">
      <w:pPr>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lastRenderedPageBreak/>
        <w:t>Purpose of Policy</w:t>
      </w:r>
    </w:p>
    <w:p w14:paraId="1496DC32" w14:textId="7A5165C2" w:rsidR="002E4F2F" w:rsidRPr="002E4F2F" w:rsidRDefault="002E4F2F" w:rsidP="002E4F2F">
      <w:pPr>
        <w:spacing w:line="276" w:lineRule="auto"/>
        <w:rPr>
          <w:rFonts w:ascii="Open Sans" w:hAnsi="Open Sans" w:cs="Open Sans"/>
          <w:szCs w:val="22"/>
        </w:rPr>
      </w:pPr>
      <w:r w:rsidRPr="002E4F2F">
        <w:rPr>
          <w:rFonts w:ascii="Open Sans" w:hAnsi="Open Sans" w:cs="Open Sans"/>
          <w:szCs w:val="22"/>
        </w:rPr>
        <w:t xml:space="preserve">Yukon </w:t>
      </w:r>
      <w:r w:rsidR="002B2B5D">
        <w:rPr>
          <w:rFonts w:ascii="Open Sans" w:hAnsi="Open Sans" w:cs="Open Sans"/>
          <w:szCs w:val="22"/>
        </w:rPr>
        <w:t>University</w:t>
      </w:r>
      <w:r w:rsidRPr="002E4F2F">
        <w:rPr>
          <w:rFonts w:ascii="Open Sans" w:hAnsi="Open Sans" w:cs="Open Sans"/>
          <w:szCs w:val="22"/>
        </w:rPr>
        <w:t xml:space="preserve"> is committed to developing and maintaining administrative and operational policies and to ensuring such policies reflect the </w:t>
      </w:r>
      <w:r w:rsidR="002B2B5D">
        <w:rPr>
          <w:rFonts w:ascii="Open Sans" w:hAnsi="Open Sans" w:cs="Open Sans"/>
          <w:szCs w:val="22"/>
        </w:rPr>
        <w:t>University</w:t>
      </w:r>
      <w:r w:rsidRPr="002E4F2F">
        <w:rPr>
          <w:rFonts w:ascii="Open Sans" w:hAnsi="Open Sans" w:cs="Open Sans"/>
          <w:szCs w:val="22"/>
        </w:rPr>
        <w:t>'s values, legal, and ethical requirements and purpose.</w:t>
      </w:r>
    </w:p>
    <w:p w14:paraId="7A8A2E7F" w14:textId="77777777" w:rsidR="002E4F2F" w:rsidRPr="002E4F2F" w:rsidRDefault="002E4F2F" w:rsidP="002E4F2F">
      <w:pPr>
        <w:spacing w:line="276" w:lineRule="auto"/>
        <w:rPr>
          <w:rFonts w:ascii="Open Sans" w:hAnsi="Open Sans" w:cs="Open Sans"/>
          <w:szCs w:val="22"/>
        </w:rPr>
      </w:pPr>
    </w:p>
    <w:p w14:paraId="02F12CF0" w14:textId="1CCD7409" w:rsidR="00FB762B" w:rsidRDefault="002E4F2F" w:rsidP="002E4F2F">
      <w:pPr>
        <w:spacing w:line="276" w:lineRule="auto"/>
        <w:rPr>
          <w:rFonts w:ascii="Open Sans" w:hAnsi="Open Sans" w:cs="Open Sans"/>
          <w:szCs w:val="22"/>
        </w:rPr>
      </w:pPr>
      <w:r w:rsidRPr="002E4F2F">
        <w:rPr>
          <w:rFonts w:ascii="Open Sans" w:hAnsi="Open Sans" w:cs="Open Sans"/>
          <w:szCs w:val="22"/>
        </w:rPr>
        <w:t xml:space="preserve">This policy works in conjunction with federal, territorial, and </w:t>
      </w:r>
      <w:r w:rsidR="002B2B5D">
        <w:rPr>
          <w:rFonts w:ascii="Open Sans" w:hAnsi="Open Sans" w:cs="Open Sans"/>
          <w:szCs w:val="22"/>
        </w:rPr>
        <w:t>University</w:t>
      </w:r>
      <w:r w:rsidRPr="002E4F2F">
        <w:rPr>
          <w:rFonts w:ascii="Open Sans" w:hAnsi="Open Sans" w:cs="Open Sans"/>
          <w:szCs w:val="22"/>
        </w:rPr>
        <w:t xml:space="preserve"> standards to describe the requirements for research activities undertaken at Yukon </w:t>
      </w:r>
      <w:r w:rsidR="002B2B5D">
        <w:rPr>
          <w:rFonts w:ascii="Open Sans" w:hAnsi="Open Sans" w:cs="Open Sans"/>
          <w:szCs w:val="22"/>
        </w:rPr>
        <w:t>University</w:t>
      </w:r>
      <w:r w:rsidRPr="002E4F2F">
        <w:rPr>
          <w:rFonts w:ascii="Open Sans" w:hAnsi="Open Sans" w:cs="Open Sans"/>
          <w:szCs w:val="22"/>
        </w:rPr>
        <w:t xml:space="preserve"> that are funded through the Northern Research Endowment Fund to ensure such activities advance the </w:t>
      </w:r>
      <w:r w:rsidR="002B2B5D">
        <w:rPr>
          <w:rFonts w:ascii="Open Sans" w:hAnsi="Open Sans" w:cs="Open Sans"/>
          <w:szCs w:val="22"/>
        </w:rPr>
        <w:t>University</w:t>
      </w:r>
      <w:r w:rsidRPr="002E4F2F">
        <w:rPr>
          <w:rFonts w:ascii="Open Sans" w:hAnsi="Open Sans" w:cs="Open Sans"/>
          <w:szCs w:val="22"/>
        </w:rPr>
        <w:t>'s goals and academic mandate, meet the requirements for ethical research practices, and provide demonstrable benefits to Yukon.</w:t>
      </w:r>
    </w:p>
    <w:p w14:paraId="26494D4C" w14:textId="77777777" w:rsidR="002E4F2F" w:rsidRPr="008A2056" w:rsidRDefault="002E4F2F" w:rsidP="002E4F2F">
      <w:pPr>
        <w:spacing w:line="276" w:lineRule="auto"/>
        <w:ind w:left="360"/>
        <w:rPr>
          <w:rFonts w:ascii="Open Sans" w:hAnsi="Open Sans" w:cs="Open Sans"/>
          <w:b/>
          <w:bCs/>
          <w:szCs w:val="22"/>
        </w:rPr>
      </w:pPr>
    </w:p>
    <w:p w14:paraId="7257E80D" w14:textId="32421DD0" w:rsidR="007C7899" w:rsidRPr="00464F97" w:rsidRDefault="008A2056" w:rsidP="00972E65">
      <w:pPr>
        <w:pStyle w:val="ListParagraph"/>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t>Governing Legislation and Relevant Documents</w:t>
      </w:r>
    </w:p>
    <w:p w14:paraId="2C2A268C" w14:textId="7432D3B4" w:rsidR="002E4F2F" w:rsidRPr="002E4F2F" w:rsidRDefault="002E4F2F" w:rsidP="002E4F2F">
      <w:pPr>
        <w:spacing w:line="276" w:lineRule="auto"/>
        <w:rPr>
          <w:rFonts w:ascii="Open Sans" w:hAnsi="Open Sans" w:cs="Open Sans"/>
          <w:szCs w:val="22"/>
        </w:rPr>
      </w:pPr>
      <w:r w:rsidRPr="002E4F2F">
        <w:rPr>
          <w:rFonts w:ascii="Open Sans" w:hAnsi="Open Sans" w:cs="Open Sans"/>
          <w:szCs w:val="22"/>
        </w:rPr>
        <w:t xml:space="preserve">Yukon </w:t>
      </w:r>
      <w:r w:rsidR="002B2B5D">
        <w:rPr>
          <w:rFonts w:ascii="Open Sans" w:hAnsi="Open Sans" w:cs="Open Sans"/>
          <w:szCs w:val="22"/>
        </w:rPr>
        <w:t>University</w:t>
      </w:r>
      <w:r w:rsidRPr="002E4F2F">
        <w:rPr>
          <w:rFonts w:ascii="Open Sans" w:hAnsi="Open Sans" w:cs="Open Sans"/>
          <w:szCs w:val="22"/>
        </w:rPr>
        <w:t xml:space="preserve"> Act</w:t>
      </w:r>
    </w:p>
    <w:p w14:paraId="1B1CF6F9" w14:textId="77777777" w:rsidR="00A41264" w:rsidRDefault="00A41264" w:rsidP="002E4F2F">
      <w:pPr>
        <w:spacing w:line="276" w:lineRule="auto"/>
        <w:rPr>
          <w:rFonts w:ascii="Open Sans" w:hAnsi="Open Sans" w:cs="Open Sans"/>
          <w:szCs w:val="22"/>
        </w:rPr>
      </w:pPr>
      <w:r>
        <w:rPr>
          <w:rFonts w:ascii="Open Sans" w:hAnsi="Open Sans" w:cs="Open Sans"/>
          <w:szCs w:val="22"/>
        </w:rPr>
        <w:t xml:space="preserve">BOG 3.0 – </w:t>
      </w:r>
      <w:r w:rsidR="002E4F2F" w:rsidRPr="002E4F2F">
        <w:rPr>
          <w:rFonts w:ascii="Open Sans" w:hAnsi="Open Sans" w:cs="Open Sans"/>
          <w:szCs w:val="22"/>
        </w:rPr>
        <w:t xml:space="preserve">Yukon </w:t>
      </w:r>
      <w:r w:rsidR="002B2B5D">
        <w:rPr>
          <w:rFonts w:ascii="Open Sans" w:hAnsi="Open Sans" w:cs="Open Sans"/>
          <w:szCs w:val="22"/>
        </w:rPr>
        <w:t>University</w:t>
      </w:r>
      <w:r w:rsidR="002E4F2F" w:rsidRPr="002E4F2F">
        <w:rPr>
          <w:rFonts w:ascii="Open Sans" w:hAnsi="Open Sans" w:cs="Open Sans"/>
          <w:szCs w:val="22"/>
        </w:rPr>
        <w:t xml:space="preserve"> President Responsibilities</w:t>
      </w:r>
    </w:p>
    <w:p w14:paraId="68159C54" w14:textId="2F7A3D95" w:rsidR="002E4F2F" w:rsidRPr="002E4F2F" w:rsidRDefault="002E4F2F" w:rsidP="002E4F2F">
      <w:pPr>
        <w:spacing w:line="276" w:lineRule="auto"/>
        <w:rPr>
          <w:rFonts w:ascii="Open Sans" w:hAnsi="Open Sans" w:cs="Open Sans"/>
          <w:szCs w:val="22"/>
        </w:rPr>
      </w:pPr>
      <w:r w:rsidRPr="002E4F2F">
        <w:rPr>
          <w:rFonts w:ascii="Open Sans" w:hAnsi="Open Sans" w:cs="Open Sans"/>
          <w:szCs w:val="22"/>
        </w:rPr>
        <w:t>AR</w:t>
      </w:r>
      <w:r w:rsidR="00A41264">
        <w:rPr>
          <w:rFonts w:ascii="Open Sans" w:hAnsi="Open Sans" w:cs="Open Sans"/>
          <w:szCs w:val="22"/>
        </w:rPr>
        <w:t xml:space="preserve"> 1.0</w:t>
      </w:r>
      <w:r w:rsidRPr="002E4F2F">
        <w:rPr>
          <w:rFonts w:ascii="Open Sans" w:hAnsi="Open Sans" w:cs="Open Sans"/>
          <w:szCs w:val="22"/>
        </w:rPr>
        <w:t xml:space="preserve"> </w:t>
      </w:r>
      <w:r w:rsidR="002B2B5D">
        <w:rPr>
          <w:rFonts w:ascii="Open Sans" w:hAnsi="Open Sans" w:cs="Open Sans"/>
          <w:szCs w:val="22"/>
        </w:rPr>
        <w:t>University</w:t>
      </w:r>
      <w:r w:rsidRPr="002E4F2F">
        <w:rPr>
          <w:rFonts w:ascii="Open Sans" w:hAnsi="Open Sans" w:cs="Open Sans"/>
          <w:szCs w:val="22"/>
        </w:rPr>
        <w:t xml:space="preserve"> Role in Research</w:t>
      </w:r>
    </w:p>
    <w:p w14:paraId="7CB9A0DE" w14:textId="77777777" w:rsidR="00A41264" w:rsidRDefault="002E4F2F" w:rsidP="002E4F2F">
      <w:pPr>
        <w:spacing w:line="276" w:lineRule="auto"/>
        <w:rPr>
          <w:rFonts w:ascii="Open Sans" w:hAnsi="Open Sans" w:cs="Open Sans"/>
          <w:szCs w:val="22"/>
        </w:rPr>
      </w:pPr>
      <w:r w:rsidRPr="002E4F2F">
        <w:rPr>
          <w:rFonts w:ascii="Open Sans" w:hAnsi="Open Sans" w:cs="Open Sans"/>
          <w:szCs w:val="22"/>
        </w:rPr>
        <w:t>AR</w:t>
      </w:r>
      <w:r w:rsidR="00A41264">
        <w:rPr>
          <w:rFonts w:ascii="Open Sans" w:hAnsi="Open Sans" w:cs="Open Sans"/>
          <w:szCs w:val="22"/>
        </w:rPr>
        <w:t xml:space="preserve"> 2.0</w:t>
      </w:r>
      <w:r w:rsidRPr="002E4F2F">
        <w:rPr>
          <w:rFonts w:ascii="Open Sans" w:hAnsi="Open Sans" w:cs="Open Sans"/>
          <w:szCs w:val="22"/>
        </w:rPr>
        <w:t xml:space="preserve"> Research Integrity</w:t>
      </w:r>
    </w:p>
    <w:p w14:paraId="75D5D61E" w14:textId="77777777" w:rsidR="00A41264" w:rsidRDefault="002E4F2F" w:rsidP="002E4F2F">
      <w:pPr>
        <w:spacing w:line="276" w:lineRule="auto"/>
        <w:rPr>
          <w:rFonts w:ascii="Open Sans" w:hAnsi="Open Sans" w:cs="Open Sans"/>
          <w:szCs w:val="22"/>
        </w:rPr>
      </w:pPr>
      <w:r w:rsidRPr="002E4F2F">
        <w:rPr>
          <w:rFonts w:ascii="Open Sans" w:hAnsi="Open Sans" w:cs="Open Sans"/>
          <w:szCs w:val="22"/>
        </w:rPr>
        <w:t>AR</w:t>
      </w:r>
      <w:r w:rsidR="00A41264">
        <w:rPr>
          <w:rFonts w:ascii="Open Sans" w:hAnsi="Open Sans" w:cs="Open Sans"/>
          <w:szCs w:val="22"/>
        </w:rPr>
        <w:t xml:space="preserve"> 3.0</w:t>
      </w:r>
      <w:r w:rsidRPr="002E4F2F">
        <w:rPr>
          <w:rFonts w:ascii="Open Sans" w:hAnsi="Open Sans" w:cs="Open Sans"/>
          <w:szCs w:val="22"/>
        </w:rPr>
        <w:t xml:space="preserve"> Research Ethics Policy</w:t>
      </w:r>
    </w:p>
    <w:p w14:paraId="201B29B2" w14:textId="2C14700B" w:rsidR="002E4F2F" w:rsidRPr="002E4F2F" w:rsidRDefault="002E4F2F" w:rsidP="002E4F2F">
      <w:pPr>
        <w:spacing w:line="276" w:lineRule="auto"/>
        <w:rPr>
          <w:rFonts w:ascii="Open Sans" w:hAnsi="Open Sans" w:cs="Open Sans"/>
          <w:szCs w:val="22"/>
        </w:rPr>
      </w:pPr>
      <w:r w:rsidRPr="002E4F2F">
        <w:rPr>
          <w:rFonts w:ascii="Open Sans" w:hAnsi="Open Sans" w:cs="Open Sans"/>
          <w:szCs w:val="22"/>
        </w:rPr>
        <w:t>AR</w:t>
      </w:r>
      <w:r w:rsidR="00A41264">
        <w:rPr>
          <w:rFonts w:ascii="Open Sans" w:hAnsi="Open Sans" w:cs="Open Sans"/>
          <w:szCs w:val="22"/>
        </w:rPr>
        <w:t xml:space="preserve"> 4.0</w:t>
      </w:r>
      <w:r w:rsidRPr="002E4F2F">
        <w:rPr>
          <w:rFonts w:ascii="Open Sans" w:hAnsi="Open Sans" w:cs="Open Sans"/>
          <w:szCs w:val="22"/>
        </w:rPr>
        <w:t xml:space="preserve"> Animal Welfare Policy</w:t>
      </w:r>
    </w:p>
    <w:p w14:paraId="4D1B49B6" w14:textId="2825E371" w:rsidR="002E4F2F" w:rsidRPr="002E4F2F" w:rsidRDefault="002E4F2F" w:rsidP="002E4F2F">
      <w:pPr>
        <w:spacing w:line="276" w:lineRule="auto"/>
        <w:rPr>
          <w:rFonts w:ascii="Open Sans" w:hAnsi="Open Sans" w:cs="Open Sans"/>
          <w:szCs w:val="22"/>
        </w:rPr>
      </w:pPr>
      <w:r w:rsidRPr="002E4F2F">
        <w:rPr>
          <w:rFonts w:ascii="Open Sans" w:hAnsi="Open Sans" w:cs="Open Sans"/>
          <w:szCs w:val="22"/>
        </w:rPr>
        <w:t>AR</w:t>
      </w:r>
      <w:r w:rsidR="00A41264">
        <w:rPr>
          <w:rFonts w:ascii="Open Sans" w:hAnsi="Open Sans" w:cs="Open Sans"/>
          <w:szCs w:val="22"/>
        </w:rPr>
        <w:t xml:space="preserve"> 5.0</w:t>
      </w:r>
      <w:r w:rsidRPr="002E4F2F">
        <w:rPr>
          <w:rFonts w:ascii="Open Sans" w:hAnsi="Open Sans" w:cs="Open Sans"/>
          <w:szCs w:val="22"/>
        </w:rPr>
        <w:t xml:space="preserve"> Intellectual Property </w:t>
      </w:r>
      <w:r w:rsidR="00A41264">
        <w:rPr>
          <w:rFonts w:ascii="Open Sans" w:hAnsi="Open Sans" w:cs="Open Sans"/>
          <w:szCs w:val="22"/>
        </w:rPr>
        <w:t>P</w:t>
      </w:r>
      <w:r w:rsidRPr="002E4F2F">
        <w:rPr>
          <w:rFonts w:ascii="Open Sans" w:hAnsi="Open Sans" w:cs="Open Sans"/>
          <w:szCs w:val="22"/>
        </w:rPr>
        <w:t>olicy</w:t>
      </w:r>
    </w:p>
    <w:p w14:paraId="2AE79FDD" w14:textId="3A073685" w:rsidR="002E4F2F" w:rsidRPr="002E4F2F" w:rsidRDefault="002E4F2F" w:rsidP="002E4F2F">
      <w:pPr>
        <w:spacing w:line="276" w:lineRule="auto"/>
        <w:rPr>
          <w:rFonts w:ascii="Open Sans" w:hAnsi="Open Sans" w:cs="Open Sans"/>
          <w:szCs w:val="22"/>
        </w:rPr>
      </w:pPr>
      <w:r w:rsidRPr="002E4F2F">
        <w:rPr>
          <w:rFonts w:ascii="Open Sans" w:hAnsi="Open Sans" w:cs="Open Sans"/>
          <w:szCs w:val="22"/>
        </w:rPr>
        <w:t>Tri-Council Policy Statement: Integrity in Research and Scholarship, ACUNS</w:t>
      </w:r>
      <w:r w:rsidR="00A41264">
        <w:rPr>
          <w:rFonts w:ascii="Open Sans" w:hAnsi="Open Sans" w:cs="Open Sans"/>
          <w:szCs w:val="22"/>
        </w:rPr>
        <w:t xml:space="preserve"> </w:t>
      </w:r>
      <w:r w:rsidRPr="002E4F2F">
        <w:rPr>
          <w:rFonts w:ascii="Open Sans" w:hAnsi="Open Sans" w:cs="Open Sans"/>
          <w:szCs w:val="22"/>
        </w:rPr>
        <w:t>(Association of Canadian Universities for Northern Studies) Ethical Principles for the Conduct of Research in the North</w:t>
      </w:r>
    </w:p>
    <w:p w14:paraId="12ECA579" w14:textId="41C36A5A" w:rsidR="002E4F2F" w:rsidRPr="002E4F2F" w:rsidRDefault="002E4F2F" w:rsidP="002E4F2F">
      <w:pPr>
        <w:spacing w:line="276" w:lineRule="auto"/>
        <w:rPr>
          <w:rFonts w:ascii="Open Sans" w:hAnsi="Open Sans" w:cs="Open Sans"/>
          <w:szCs w:val="22"/>
        </w:rPr>
      </w:pPr>
      <w:r w:rsidRPr="002E4F2F">
        <w:rPr>
          <w:rFonts w:ascii="Open Sans" w:hAnsi="Open Sans" w:cs="Open Sans"/>
          <w:szCs w:val="22"/>
        </w:rPr>
        <w:t>Protocols and Principles for Conducting Research with Yukon First Nations Yukon Scientists and Explorers Act</w:t>
      </w:r>
    </w:p>
    <w:p w14:paraId="1B94D1AD" w14:textId="00D3D6F7" w:rsidR="002E4F2F" w:rsidRPr="002E4F2F" w:rsidRDefault="002E4F2F" w:rsidP="002E4F2F">
      <w:pPr>
        <w:spacing w:line="276" w:lineRule="auto"/>
        <w:rPr>
          <w:rFonts w:ascii="Open Sans" w:hAnsi="Open Sans" w:cs="Open Sans"/>
          <w:szCs w:val="22"/>
        </w:rPr>
      </w:pPr>
      <w:r w:rsidRPr="002E4F2F">
        <w:rPr>
          <w:rFonts w:ascii="Open Sans" w:hAnsi="Open Sans" w:cs="Open Sans"/>
          <w:szCs w:val="22"/>
        </w:rPr>
        <w:t>Canadian Copyright Act</w:t>
      </w:r>
    </w:p>
    <w:p w14:paraId="7F992535" w14:textId="59EA7428" w:rsidR="00464F97" w:rsidRDefault="002E4F2F" w:rsidP="002E4F2F">
      <w:pPr>
        <w:spacing w:line="276" w:lineRule="auto"/>
        <w:rPr>
          <w:rFonts w:ascii="Open Sans" w:hAnsi="Open Sans" w:cs="Open Sans"/>
          <w:szCs w:val="22"/>
        </w:rPr>
      </w:pPr>
      <w:r w:rsidRPr="002E4F2F">
        <w:rPr>
          <w:rFonts w:ascii="Open Sans" w:hAnsi="Open Sans" w:cs="Open Sans"/>
          <w:szCs w:val="22"/>
        </w:rPr>
        <w:t>Guide to Patents, Industry Canada</w:t>
      </w:r>
    </w:p>
    <w:p w14:paraId="4B4FD22F" w14:textId="77777777" w:rsidR="002E4F2F" w:rsidRPr="002E4F2F" w:rsidRDefault="002E4F2F" w:rsidP="002E4F2F">
      <w:pPr>
        <w:spacing w:line="276" w:lineRule="auto"/>
        <w:rPr>
          <w:rFonts w:ascii="Open Sans" w:hAnsi="Open Sans" w:cs="Open Sans"/>
          <w:szCs w:val="22"/>
        </w:rPr>
      </w:pPr>
    </w:p>
    <w:p w14:paraId="63144144" w14:textId="4CD72D1C" w:rsidR="005D5438" w:rsidRDefault="005D5438" w:rsidP="00972E65">
      <w:pPr>
        <w:pStyle w:val="ListParagraph"/>
        <w:numPr>
          <w:ilvl w:val="0"/>
          <w:numId w:val="1"/>
        </w:numPr>
        <w:spacing w:line="360" w:lineRule="auto"/>
        <w:ind w:left="0" w:hanging="284"/>
        <w:rPr>
          <w:rFonts w:ascii="Open Sans" w:hAnsi="Open Sans" w:cs="Open Sans"/>
          <w:b/>
          <w:bCs/>
          <w:szCs w:val="22"/>
        </w:rPr>
      </w:pPr>
      <w:r>
        <w:rPr>
          <w:rFonts w:ascii="Open Sans" w:hAnsi="Open Sans" w:cs="Open Sans"/>
          <w:b/>
          <w:bCs/>
          <w:szCs w:val="22"/>
        </w:rPr>
        <w:t>Scope</w:t>
      </w:r>
    </w:p>
    <w:p w14:paraId="2B5C3413" w14:textId="28DE5784" w:rsidR="00FB762B" w:rsidRDefault="002E4F2F" w:rsidP="002E4F2F">
      <w:pPr>
        <w:pStyle w:val="ListParagraph"/>
        <w:spacing w:line="276" w:lineRule="auto"/>
        <w:ind w:left="0"/>
        <w:rPr>
          <w:rFonts w:ascii="Open Sans" w:hAnsi="Open Sans" w:cs="Open Sans"/>
          <w:szCs w:val="22"/>
        </w:rPr>
      </w:pPr>
      <w:r w:rsidRPr="002E4F2F">
        <w:rPr>
          <w:rFonts w:ascii="Open Sans" w:hAnsi="Open Sans" w:cs="Open Sans"/>
          <w:szCs w:val="22"/>
        </w:rPr>
        <w:t xml:space="preserve">This policy applies to all members of the </w:t>
      </w:r>
      <w:r w:rsidR="002B2B5D">
        <w:rPr>
          <w:rFonts w:ascii="Open Sans" w:hAnsi="Open Sans" w:cs="Open Sans"/>
          <w:szCs w:val="22"/>
        </w:rPr>
        <w:t>University</w:t>
      </w:r>
      <w:r w:rsidRPr="002E4F2F">
        <w:rPr>
          <w:rFonts w:ascii="Open Sans" w:hAnsi="Open Sans" w:cs="Open Sans"/>
          <w:szCs w:val="22"/>
        </w:rPr>
        <w:t xml:space="preserve"> community who are actively engaged in research activities that are funded, in whole or in part, through the Northern Research Endowment Fund, and/or actively planning and preparing to engage in such activities.</w:t>
      </w:r>
    </w:p>
    <w:p w14:paraId="7B83242F" w14:textId="711027BE" w:rsidR="002E4F2F" w:rsidRDefault="002E4F2F" w:rsidP="002E4F2F">
      <w:pPr>
        <w:pStyle w:val="ListParagraph"/>
        <w:spacing w:line="276" w:lineRule="auto"/>
        <w:ind w:left="0"/>
        <w:rPr>
          <w:rFonts w:ascii="Open Sans" w:hAnsi="Open Sans" w:cs="Open Sans"/>
          <w:szCs w:val="22"/>
        </w:rPr>
      </w:pPr>
    </w:p>
    <w:p w14:paraId="65AD8FAA" w14:textId="6F7AB264" w:rsidR="00464F97" w:rsidRPr="00464F97" w:rsidRDefault="00E02843" w:rsidP="00972E65">
      <w:pPr>
        <w:pStyle w:val="ListParagraph"/>
        <w:numPr>
          <w:ilvl w:val="0"/>
          <w:numId w:val="1"/>
        </w:numPr>
        <w:spacing w:line="360" w:lineRule="auto"/>
        <w:ind w:left="0" w:hanging="284"/>
        <w:rPr>
          <w:rFonts w:ascii="Open Sans" w:hAnsi="Open Sans" w:cs="Open Sans"/>
          <w:b/>
          <w:bCs/>
          <w:szCs w:val="22"/>
        </w:rPr>
      </w:pPr>
      <w:r w:rsidRPr="00E02843">
        <w:rPr>
          <w:rFonts w:ascii="Open Sans" w:hAnsi="Open Sans" w:cs="Open Sans"/>
          <w:b/>
          <w:bCs/>
          <w:szCs w:val="22"/>
        </w:rPr>
        <w:lastRenderedPageBreak/>
        <w:t>Definitions</w:t>
      </w:r>
    </w:p>
    <w:p w14:paraId="0AB7E975" w14:textId="30F770BB" w:rsidR="00FB762B" w:rsidRPr="002E4F2F" w:rsidRDefault="002E4F2F" w:rsidP="00972E65">
      <w:pPr>
        <w:pStyle w:val="ListParagraph"/>
        <w:spacing w:line="276" w:lineRule="auto"/>
        <w:ind w:left="0"/>
        <w:rPr>
          <w:rFonts w:ascii="Open Sans" w:hAnsi="Open Sans" w:cs="Open Sans"/>
          <w:szCs w:val="22"/>
          <w:lang w:val="en-CA"/>
        </w:rPr>
      </w:pPr>
      <w:r w:rsidRPr="002E4F2F">
        <w:rPr>
          <w:rFonts w:ascii="Open Sans" w:hAnsi="Open Sans" w:cs="Open Sans"/>
          <w:szCs w:val="22"/>
          <w:lang w:val="en-CA"/>
        </w:rPr>
        <w:t>N/A</w:t>
      </w:r>
    </w:p>
    <w:p w14:paraId="21F51352" w14:textId="77777777" w:rsidR="007C7899" w:rsidRPr="00E02843" w:rsidRDefault="007C7899" w:rsidP="007C7899">
      <w:pPr>
        <w:pStyle w:val="ListParagraph"/>
        <w:spacing w:line="276" w:lineRule="auto"/>
        <w:ind w:left="360"/>
        <w:rPr>
          <w:rFonts w:ascii="Open Sans" w:hAnsi="Open Sans" w:cs="Open Sans"/>
          <w:szCs w:val="22"/>
        </w:rPr>
      </w:pPr>
    </w:p>
    <w:p w14:paraId="302CB9AD" w14:textId="7B6F5D9F" w:rsidR="008A2056" w:rsidRDefault="008A2056" w:rsidP="00972E65">
      <w:pPr>
        <w:pStyle w:val="ListParagraph"/>
        <w:numPr>
          <w:ilvl w:val="0"/>
          <w:numId w:val="1"/>
        </w:numPr>
        <w:spacing w:line="360" w:lineRule="auto"/>
        <w:ind w:left="0" w:hanging="284"/>
        <w:rPr>
          <w:rFonts w:ascii="Open Sans" w:hAnsi="Open Sans" w:cs="Open Sans"/>
          <w:b/>
          <w:bCs/>
          <w:szCs w:val="22"/>
        </w:rPr>
      </w:pPr>
      <w:r w:rsidRPr="00533F37">
        <w:rPr>
          <w:rFonts w:ascii="Open Sans" w:hAnsi="Open Sans" w:cs="Open Sans"/>
          <w:b/>
          <w:bCs/>
          <w:szCs w:val="22"/>
        </w:rPr>
        <w:t>Procedures</w:t>
      </w:r>
    </w:p>
    <w:p w14:paraId="47CA4975" w14:textId="65B00B05" w:rsidR="002E4F2F" w:rsidRPr="002E4F2F" w:rsidRDefault="002E4F2F" w:rsidP="002E4F2F">
      <w:pPr>
        <w:spacing w:line="276" w:lineRule="auto"/>
        <w:rPr>
          <w:rFonts w:ascii="Open Sans" w:hAnsi="Open Sans" w:cs="Open Sans"/>
          <w:szCs w:val="22"/>
          <w:lang w:val="en-CA"/>
        </w:rPr>
      </w:pPr>
      <w:r w:rsidRPr="002E4F2F">
        <w:rPr>
          <w:rFonts w:ascii="Open Sans" w:hAnsi="Open Sans" w:cs="Open Sans"/>
          <w:szCs w:val="22"/>
          <w:lang w:val="en-CA"/>
        </w:rPr>
        <w:t xml:space="preserve">Yukon </w:t>
      </w:r>
      <w:r w:rsidR="002B2B5D">
        <w:rPr>
          <w:rFonts w:ascii="Open Sans" w:hAnsi="Open Sans" w:cs="Open Sans"/>
          <w:szCs w:val="22"/>
          <w:lang w:val="en-CA"/>
        </w:rPr>
        <w:t>University</w:t>
      </w:r>
      <w:r w:rsidRPr="002E4F2F">
        <w:rPr>
          <w:rFonts w:ascii="Open Sans" w:hAnsi="Open Sans" w:cs="Open Sans"/>
          <w:szCs w:val="22"/>
          <w:lang w:val="en-CA"/>
        </w:rPr>
        <w:t xml:space="preserve"> is committed to expanding northern research and innovation opportunities. All research undertaken at Yukon </w:t>
      </w:r>
      <w:r w:rsidR="002B2B5D">
        <w:rPr>
          <w:rFonts w:ascii="Open Sans" w:hAnsi="Open Sans" w:cs="Open Sans"/>
          <w:szCs w:val="22"/>
          <w:lang w:val="en-CA"/>
        </w:rPr>
        <w:t>University</w:t>
      </w:r>
      <w:r w:rsidRPr="002E4F2F">
        <w:rPr>
          <w:rFonts w:ascii="Open Sans" w:hAnsi="Open Sans" w:cs="Open Sans"/>
          <w:szCs w:val="22"/>
          <w:lang w:val="en-CA"/>
        </w:rPr>
        <w:t xml:space="preserve"> will adhere to the academic and ethical standards and principles described in the following Yukon </w:t>
      </w:r>
      <w:r w:rsidR="002B2B5D">
        <w:rPr>
          <w:rFonts w:ascii="Open Sans" w:hAnsi="Open Sans" w:cs="Open Sans"/>
          <w:szCs w:val="22"/>
          <w:lang w:val="en-CA"/>
        </w:rPr>
        <w:t>University</w:t>
      </w:r>
      <w:r w:rsidRPr="002E4F2F">
        <w:rPr>
          <w:rFonts w:ascii="Open Sans" w:hAnsi="Open Sans" w:cs="Open Sans"/>
          <w:szCs w:val="22"/>
          <w:lang w:val="en-CA"/>
        </w:rPr>
        <w:t xml:space="preserve"> policies:</w:t>
      </w:r>
    </w:p>
    <w:p w14:paraId="3670F3B5" w14:textId="77777777" w:rsidR="002E4F2F" w:rsidRPr="002E4F2F" w:rsidRDefault="002E4F2F" w:rsidP="002E4F2F">
      <w:pPr>
        <w:pStyle w:val="ListParagraph"/>
        <w:numPr>
          <w:ilvl w:val="0"/>
          <w:numId w:val="25"/>
        </w:numPr>
        <w:spacing w:line="276" w:lineRule="auto"/>
        <w:rPr>
          <w:rFonts w:ascii="Open Sans" w:hAnsi="Open Sans" w:cs="Open Sans"/>
          <w:szCs w:val="22"/>
          <w:lang w:val="en-CA"/>
        </w:rPr>
      </w:pPr>
      <w:r w:rsidRPr="002E4F2F">
        <w:rPr>
          <w:rFonts w:ascii="Open Sans" w:hAnsi="Open Sans" w:cs="Open Sans"/>
          <w:szCs w:val="22"/>
          <w:lang w:val="en-CA"/>
        </w:rPr>
        <w:t>AR-02 Research Integrity Policy;</w:t>
      </w:r>
    </w:p>
    <w:p w14:paraId="2642374E" w14:textId="77777777" w:rsidR="002E4F2F" w:rsidRPr="002E4F2F" w:rsidRDefault="002E4F2F" w:rsidP="002E4F2F">
      <w:pPr>
        <w:pStyle w:val="ListParagraph"/>
        <w:numPr>
          <w:ilvl w:val="0"/>
          <w:numId w:val="25"/>
        </w:numPr>
        <w:spacing w:line="276" w:lineRule="auto"/>
        <w:rPr>
          <w:rFonts w:ascii="Open Sans" w:hAnsi="Open Sans" w:cs="Open Sans"/>
          <w:szCs w:val="22"/>
          <w:lang w:val="en-CA"/>
        </w:rPr>
      </w:pPr>
      <w:r w:rsidRPr="002E4F2F">
        <w:rPr>
          <w:rFonts w:ascii="Open Sans" w:hAnsi="Open Sans" w:cs="Open Sans"/>
          <w:szCs w:val="22"/>
          <w:lang w:val="en-CA"/>
        </w:rPr>
        <w:t>AR-03 Research Ethics Policy;</w:t>
      </w:r>
    </w:p>
    <w:p w14:paraId="555068ED" w14:textId="77777777" w:rsidR="002E4F2F" w:rsidRPr="002E4F2F" w:rsidRDefault="002E4F2F" w:rsidP="002E4F2F">
      <w:pPr>
        <w:pStyle w:val="ListParagraph"/>
        <w:numPr>
          <w:ilvl w:val="0"/>
          <w:numId w:val="25"/>
        </w:numPr>
        <w:spacing w:line="276" w:lineRule="auto"/>
        <w:rPr>
          <w:rFonts w:ascii="Open Sans" w:hAnsi="Open Sans" w:cs="Open Sans"/>
          <w:szCs w:val="22"/>
          <w:lang w:val="en-CA"/>
        </w:rPr>
      </w:pPr>
      <w:r w:rsidRPr="002E4F2F">
        <w:rPr>
          <w:rFonts w:ascii="Open Sans" w:hAnsi="Open Sans" w:cs="Open Sans"/>
          <w:szCs w:val="22"/>
          <w:lang w:val="en-CA"/>
        </w:rPr>
        <w:t>AR-04 Animal Welfare Policy;</w:t>
      </w:r>
    </w:p>
    <w:p w14:paraId="08D631C7" w14:textId="77777777" w:rsidR="002E4F2F" w:rsidRPr="002E4F2F" w:rsidRDefault="002E4F2F" w:rsidP="002E4F2F">
      <w:pPr>
        <w:pStyle w:val="ListParagraph"/>
        <w:numPr>
          <w:ilvl w:val="0"/>
          <w:numId w:val="25"/>
        </w:numPr>
        <w:spacing w:line="276" w:lineRule="auto"/>
        <w:rPr>
          <w:rFonts w:ascii="Open Sans" w:hAnsi="Open Sans" w:cs="Open Sans"/>
          <w:szCs w:val="22"/>
          <w:lang w:val="en-CA"/>
        </w:rPr>
      </w:pPr>
      <w:r w:rsidRPr="002E4F2F">
        <w:rPr>
          <w:rFonts w:ascii="Open Sans" w:hAnsi="Open Sans" w:cs="Open Sans"/>
          <w:szCs w:val="22"/>
          <w:lang w:val="en-CA"/>
        </w:rPr>
        <w:t>AR-05 Intellectual Property Policy.</w:t>
      </w:r>
    </w:p>
    <w:p w14:paraId="1C40656E" w14:textId="77777777" w:rsidR="002E4F2F" w:rsidRPr="002E4F2F" w:rsidRDefault="002E4F2F" w:rsidP="002E4F2F">
      <w:pPr>
        <w:spacing w:line="276" w:lineRule="auto"/>
        <w:rPr>
          <w:rFonts w:ascii="Open Sans" w:hAnsi="Open Sans" w:cs="Open Sans"/>
          <w:szCs w:val="22"/>
          <w:lang w:val="en-CA"/>
        </w:rPr>
      </w:pPr>
    </w:p>
    <w:p w14:paraId="6D7FE109" w14:textId="77777777" w:rsidR="002E4F2F" w:rsidRPr="002E4F2F" w:rsidRDefault="002E4F2F" w:rsidP="002E4F2F">
      <w:pPr>
        <w:spacing w:line="276" w:lineRule="auto"/>
        <w:rPr>
          <w:rFonts w:ascii="Open Sans" w:hAnsi="Open Sans" w:cs="Open Sans"/>
          <w:szCs w:val="22"/>
          <w:lang w:val="en-CA"/>
        </w:rPr>
      </w:pPr>
      <w:r w:rsidRPr="002E4F2F">
        <w:rPr>
          <w:rFonts w:ascii="Open Sans" w:hAnsi="Open Sans" w:cs="Open Sans"/>
          <w:szCs w:val="22"/>
          <w:lang w:val="en-CA"/>
        </w:rPr>
        <w:t>The following procedures describe the requirements for awarding research fellowships that are funded through the Northern Research Endowment Fund.</w:t>
      </w:r>
    </w:p>
    <w:p w14:paraId="5DE8F953" w14:textId="77777777" w:rsidR="002E4F2F" w:rsidRPr="002E4F2F" w:rsidRDefault="002E4F2F" w:rsidP="002E4F2F">
      <w:pPr>
        <w:spacing w:line="276" w:lineRule="auto"/>
        <w:rPr>
          <w:rFonts w:ascii="Open Sans" w:hAnsi="Open Sans" w:cs="Open Sans"/>
          <w:szCs w:val="22"/>
          <w:lang w:val="en-CA"/>
        </w:rPr>
      </w:pPr>
    </w:p>
    <w:p w14:paraId="37BC5F27" w14:textId="5C980594" w:rsidR="002E4F2F" w:rsidRPr="002B2B5D" w:rsidRDefault="002E4F2F" w:rsidP="002B2B5D">
      <w:pPr>
        <w:pStyle w:val="ListParagraph"/>
        <w:numPr>
          <w:ilvl w:val="1"/>
          <w:numId w:val="26"/>
        </w:numPr>
        <w:spacing w:line="360" w:lineRule="auto"/>
        <w:ind w:left="0" w:hanging="426"/>
        <w:rPr>
          <w:rFonts w:ascii="Open Sans" w:hAnsi="Open Sans" w:cs="Open Sans"/>
          <w:b/>
          <w:bCs/>
          <w:szCs w:val="22"/>
          <w:lang w:val="en-CA"/>
        </w:rPr>
      </w:pPr>
      <w:r w:rsidRPr="002B2B5D">
        <w:rPr>
          <w:rFonts w:ascii="Open Sans" w:hAnsi="Open Sans" w:cs="Open Sans"/>
          <w:b/>
          <w:bCs/>
          <w:szCs w:val="22"/>
          <w:lang w:val="en-CA"/>
        </w:rPr>
        <w:t>Northern Research Endowment Fund</w:t>
      </w:r>
    </w:p>
    <w:p w14:paraId="6B7BB459" w14:textId="790D0C39" w:rsidR="002E4F2F" w:rsidRDefault="002E4F2F" w:rsidP="002E4F2F">
      <w:pPr>
        <w:spacing w:line="276" w:lineRule="auto"/>
        <w:rPr>
          <w:rFonts w:ascii="Open Sans" w:hAnsi="Open Sans" w:cs="Open Sans"/>
          <w:szCs w:val="22"/>
          <w:lang w:val="en-CA"/>
        </w:rPr>
      </w:pPr>
      <w:r w:rsidRPr="002E4F2F">
        <w:rPr>
          <w:rFonts w:ascii="Open Sans" w:hAnsi="Open Sans" w:cs="Open Sans"/>
          <w:szCs w:val="22"/>
          <w:lang w:val="en-CA"/>
        </w:rPr>
        <w:t xml:space="preserve">A sum of $1,000,000 is endowed in perpetuity by the Government of Yukon to the Yukon </w:t>
      </w:r>
      <w:r w:rsidR="002B2B5D">
        <w:rPr>
          <w:rFonts w:ascii="Open Sans" w:hAnsi="Open Sans" w:cs="Open Sans"/>
          <w:szCs w:val="22"/>
          <w:lang w:val="en-CA"/>
        </w:rPr>
        <w:t>University</w:t>
      </w:r>
      <w:r w:rsidRPr="002E4F2F">
        <w:rPr>
          <w:rFonts w:ascii="Open Sans" w:hAnsi="Open Sans" w:cs="Open Sans"/>
          <w:szCs w:val="22"/>
          <w:lang w:val="en-CA"/>
        </w:rPr>
        <w:t>.</w:t>
      </w:r>
    </w:p>
    <w:p w14:paraId="3173BAF1" w14:textId="77777777" w:rsidR="002B2B5D" w:rsidRPr="002E4F2F" w:rsidRDefault="002B2B5D" w:rsidP="002E4F2F">
      <w:pPr>
        <w:spacing w:line="276" w:lineRule="auto"/>
        <w:rPr>
          <w:rFonts w:ascii="Open Sans" w:hAnsi="Open Sans" w:cs="Open Sans"/>
          <w:szCs w:val="22"/>
          <w:lang w:val="en-CA"/>
        </w:rPr>
      </w:pPr>
    </w:p>
    <w:p w14:paraId="03C2A329" w14:textId="77777777" w:rsidR="002E4F2F" w:rsidRPr="002E4F2F" w:rsidRDefault="002E4F2F" w:rsidP="002E4F2F">
      <w:pPr>
        <w:spacing w:line="276" w:lineRule="auto"/>
        <w:rPr>
          <w:rFonts w:ascii="Open Sans" w:hAnsi="Open Sans" w:cs="Open Sans"/>
          <w:szCs w:val="22"/>
          <w:lang w:val="en-CA"/>
        </w:rPr>
      </w:pPr>
      <w:r w:rsidRPr="002E4F2F">
        <w:rPr>
          <w:rFonts w:ascii="Open Sans" w:hAnsi="Open Sans" w:cs="Open Sans"/>
          <w:szCs w:val="22"/>
          <w:lang w:val="en-CA"/>
        </w:rPr>
        <w:t>Fi y percent of interest earnings will be applied, in the form of research fellowships, to Yukon-based academic and scholarly research in the humanities, social, pure, and applied sciences, that is directly relevant to the Yukon.</w:t>
      </w:r>
    </w:p>
    <w:p w14:paraId="5CFA13DD" w14:textId="77777777" w:rsidR="002E4F2F" w:rsidRPr="002E4F2F" w:rsidRDefault="002E4F2F" w:rsidP="002E4F2F">
      <w:pPr>
        <w:spacing w:line="276" w:lineRule="auto"/>
        <w:rPr>
          <w:rFonts w:ascii="Open Sans" w:hAnsi="Open Sans" w:cs="Open Sans"/>
          <w:szCs w:val="22"/>
          <w:lang w:val="en-CA"/>
        </w:rPr>
      </w:pPr>
    </w:p>
    <w:p w14:paraId="1EE592E8" w14:textId="037384AE" w:rsidR="002E4F2F" w:rsidRPr="002B2B5D" w:rsidRDefault="002E4F2F" w:rsidP="002B2B5D">
      <w:pPr>
        <w:pStyle w:val="ListParagraph"/>
        <w:numPr>
          <w:ilvl w:val="1"/>
          <w:numId w:val="26"/>
        </w:numPr>
        <w:spacing w:line="360" w:lineRule="auto"/>
        <w:ind w:left="0" w:hanging="426"/>
        <w:rPr>
          <w:rFonts w:ascii="Open Sans" w:hAnsi="Open Sans" w:cs="Open Sans"/>
          <w:b/>
          <w:bCs/>
          <w:szCs w:val="22"/>
          <w:lang w:val="en-CA"/>
        </w:rPr>
      </w:pPr>
      <w:r w:rsidRPr="002B2B5D">
        <w:rPr>
          <w:rFonts w:ascii="Open Sans" w:hAnsi="Open Sans" w:cs="Open Sans"/>
          <w:b/>
          <w:bCs/>
          <w:szCs w:val="22"/>
          <w:lang w:val="en-CA"/>
        </w:rPr>
        <w:t>Criteria for Awarding of Fellowships</w:t>
      </w:r>
    </w:p>
    <w:p w14:paraId="68418C9F" w14:textId="77777777" w:rsidR="002E4F2F" w:rsidRPr="002E4F2F" w:rsidRDefault="002E4F2F" w:rsidP="002E4F2F">
      <w:pPr>
        <w:spacing w:line="276" w:lineRule="auto"/>
        <w:rPr>
          <w:rFonts w:ascii="Open Sans" w:hAnsi="Open Sans" w:cs="Open Sans"/>
          <w:szCs w:val="22"/>
          <w:lang w:val="en-CA"/>
        </w:rPr>
      </w:pPr>
      <w:r w:rsidRPr="002E4F2F">
        <w:rPr>
          <w:rFonts w:ascii="Open Sans" w:hAnsi="Open Sans" w:cs="Open Sans"/>
          <w:szCs w:val="22"/>
          <w:lang w:val="en-CA"/>
        </w:rPr>
        <w:t>The proposed research will</w:t>
      </w:r>
    </w:p>
    <w:p w14:paraId="35BC99E6" w14:textId="77777777" w:rsidR="002E4F2F" w:rsidRPr="002B2B5D" w:rsidRDefault="002E4F2F" w:rsidP="002B2B5D">
      <w:pPr>
        <w:pStyle w:val="ListParagraph"/>
        <w:numPr>
          <w:ilvl w:val="0"/>
          <w:numId w:val="27"/>
        </w:numPr>
        <w:spacing w:line="276" w:lineRule="auto"/>
        <w:rPr>
          <w:rFonts w:ascii="Open Sans" w:hAnsi="Open Sans" w:cs="Open Sans"/>
          <w:szCs w:val="22"/>
          <w:lang w:val="en-CA"/>
        </w:rPr>
      </w:pPr>
      <w:r w:rsidRPr="002B2B5D">
        <w:rPr>
          <w:rFonts w:ascii="Open Sans" w:hAnsi="Open Sans" w:cs="Open Sans"/>
          <w:szCs w:val="22"/>
          <w:lang w:val="en-CA"/>
        </w:rPr>
        <w:t>Be directly relevant to the Yukon;</w:t>
      </w:r>
    </w:p>
    <w:p w14:paraId="1F68DE87" w14:textId="77777777" w:rsidR="002E4F2F" w:rsidRPr="002B2B5D" w:rsidRDefault="002E4F2F" w:rsidP="002B2B5D">
      <w:pPr>
        <w:pStyle w:val="ListParagraph"/>
        <w:numPr>
          <w:ilvl w:val="0"/>
          <w:numId w:val="27"/>
        </w:numPr>
        <w:spacing w:line="276" w:lineRule="auto"/>
        <w:rPr>
          <w:rFonts w:ascii="Open Sans" w:hAnsi="Open Sans" w:cs="Open Sans"/>
          <w:szCs w:val="22"/>
          <w:lang w:val="en-CA"/>
        </w:rPr>
      </w:pPr>
      <w:r w:rsidRPr="002B2B5D">
        <w:rPr>
          <w:rFonts w:ascii="Open Sans" w:hAnsi="Open Sans" w:cs="Open Sans"/>
          <w:szCs w:val="22"/>
          <w:lang w:val="en-CA"/>
        </w:rPr>
        <w:t>Have a Northern theme or an impact on the North with a priority for Yukon issues or concerns;</w:t>
      </w:r>
    </w:p>
    <w:p w14:paraId="152DAFF2" w14:textId="77777777" w:rsidR="002E4F2F" w:rsidRPr="002B2B5D" w:rsidRDefault="002E4F2F" w:rsidP="002B2B5D">
      <w:pPr>
        <w:pStyle w:val="ListParagraph"/>
        <w:numPr>
          <w:ilvl w:val="0"/>
          <w:numId w:val="27"/>
        </w:numPr>
        <w:spacing w:line="276" w:lineRule="auto"/>
        <w:rPr>
          <w:rFonts w:ascii="Open Sans" w:hAnsi="Open Sans" w:cs="Open Sans"/>
          <w:szCs w:val="22"/>
          <w:lang w:val="en-CA"/>
        </w:rPr>
      </w:pPr>
      <w:r w:rsidRPr="002B2B5D">
        <w:rPr>
          <w:rFonts w:ascii="Open Sans" w:hAnsi="Open Sans" w:cs="Open Sans"/>
          <w:szCs w:val="22"/>
          <w:lang w:val="en-CA"/>
        </w:rPr>
        <w:t>Be in the domain of humanities, social, pure and applied sciences;</w:t>
      </w:r>
    </w:p>
    <w:p w14:paraId="14C394A8" w14:textId="77777777" w:rsidR="002E4F2F" w:rsidRPr="002B2B5D" w:rsidRDefault="002E4F2F" w:rsidP="002B2B5D">
      <w:pPr>
        <w:pStyle w:val="ListParagraph"/>
        <w:numPr>
          <w:ilvl w:val="0"/>
          <w:numId w:val="27"/>
        </w:numPr>
        <w:spacing w:line="276" w:lineRule="auto"/>
        <w:rPr>
          <w:rFonts w:ascii="Open Sans" w:hAnsi="Open Sans" w:cs="Open Sans"/>
          <w:szCs w:val="22"/>
          <w:lang w:val="en-CA"/>
        </w:rPr>
      </w:pPr>
      <w:r w:rsidRPr="002B2B5D">
        <w:rPr>
          <w:rFonts w:ascii="Open Sans" w:hAnsi="Open Sans" w:cs="Open Sans"/>
          <w:szCs w:val="22"/>
          <w:lang w:val="en-CA"/>
        </w:rPr>
        <w:t>Be scholarly.</w:t>
      </w:r>
    </w:p>
    <w:p w14:paraId="2E2ABE49" w14:textId="77777777" w:rsidR="002E4F2F" w:rsidRPr="002E4F2F" w:rsidRDefault="002E4F2F" w:rsidP="002E4F2F">
      <w:pPr>
        <w:spacing w:line="276" w:lineRule="auto"/>
        <w:rPr>
          <w:rFonts w:ascii="Open Sans" w:hAnsi="Open Sans" w:cs="Open Sans"/>
          <w:szCs w:val="22"/>
          <w:lang w:val="en-CA"/>
        </w:rPr>
      </w:pPr>
    </w:p>
    <w:p w14:paraId="38D2B469" w14:textId="77777777" w:rsidR="002E4F2F" w:rsidRPr="002E4F2F" w:rsidRDefault="002E4F2F" w:rsidP="002E4F2F">
      <w:pPr>
        <w:spacing w:line="276" w:lineRule="auto"/>
        <w:rPr>
          <w:rFonts w:ascii="Open Sans" w:hAnsi="Open Sans" w:cs="Open Sans"/>
          <w:szCs w:val="22"/>
          <w:lang w:val="en-CA"/>
        </w:rPr>
      </w:pPr>
      <w:r w:rsidRPr="002E4F2F">
        <w:rPr>
          <w:rFonts w:ascii="Open Sans" w:hAnsi="Open Sans" w:cs="Open Sans"/>
          <w:szCs w:val="22"/>
          <w:lang w:val="en-CA"/>
        </w:rPr>
        <w:t>The researcher will preferably be a Yukon resident.</w:t>
      </w:r>
    </w:p>
    <w:p w14:paraId="3FC7C1E5" w14:textId="77777777" w:rsidR="002E4F2F" w:rsidRPr="002E4F2F" w:rsidRDefault="002E4F2F" w:rsidP="002E4F2F">
      <w:pPr>
        <w:spacing w:line="276" w:lineRule="auto"/>
        <w:rPr>
          <w:rFonts w:ascii="Open Sans" w:hAnsi="Open Sans" w:cs="Open Sans"/>
          <w:szCs w:val="22"/>
          <w:lang w:val="en-CA"/>
        </w:rPr>
      </w:pPr>
      <w:r w:rsidRPr="002E4F2F">
        <w:rPr>
          <w:rFonts w:ascii="Open Sans" w:hAnsi="Open Sans" w:cs="Open Sans"/>
          <w:szCs w:val="22"/>
          <w:lang w:val="en-CA"/>
        </w:rPr>
        <w:lastRenderedPageBreak/>
        <w:t>Non-resident Fellowships may be awarded provided the research project will significantly involve the collaboration of Yukon residents.</w:t>
      </w:r>
    </w:p>
    <w:p w14:paraId="6D663FA3" w14:textId="77777777" w:rsidR="002E4F2F" w:rsidRPr="002E4F2F" w:rsidRDefault="002E4F2F" w:rsidP="002E4F2F">
      <w:pPr>
        <w:spacing w:line="276" w:lineRule="auto"/>
        <w:rPr>
          <w:rFonts w:ascii="Open Sans" w:hAnsi="Open Sans" w:cs="Open Sans"/>
          <w:szCs w:val="22"/>
          <w:lang w:val="en-CA"/>
        </w:rPr>
      </w:pPr>
    </w:p>
    <w:p w14:paraId="06A43B11" w14:textId="77777777" w:rsidR="002E4F2F" w:rsidRPr="002E4F2F" w:rsidRDefault="002E4F2F" w:rsidP="002E4F2F">
      <w:pPr>
        <w:spacing w:line="276" w:lineRule="auto"/>
        <w:rPr>
          <w:rFonts w:ascii="Open Sans" w:hAnsi="Open Sans" w:cs="Open Sans"/>
          <w:szCs w:val="22"/>
          <w:lang w:val="en-CA"/>
        </w:rPr>
      </w:pPr>
      <w:r w:rsidRPr="002E4F2F">
        <w:rPr>
          <w:rFonts w:ascii="Open Sans" w:hAnsi="Open Sans" w:cs="Open Sans"/>
          <w:szCs w:val="22"/>
          <w:lang w:val="en-CA"/>
        </w:rPr>
        <w:t xml:space="preserve">When </w:t>
      </w:r>
      <w:proofErr w:type="gramStart"/>
      <w:r w:rsidRPr="002E4F2F">
        <w:rPr>
          <w:rFonts w:ascii="Open Sans" w:hAnsi="Open Sans" w:cs="Open Sans"/>
          <w:szCs w:val="22"/>
          <w:lang w:val="en-CA"/>
        </w:rPr>
        <w:t>submitting an application</w:t>
      </w:r>
      <w:proofErr w:type="gramEnd"/>
      <w:r w:rsidRPr="002E4F2F">
        <w:rPr>
          <w:rFonts w:ascii="Open Sans" w:hAnsi="Open Sans" w:cs="Open Sans"/>
          <w:szCs w:val="22"/>
          <w:lang w:val="en-CA"/>
        </w:rPr>
        <w:t xml:space="preserve"> for a research fellowship that is to be funded from the Northern Research Endowment Fund:</w:t>
      </w:r>
    </w:p>
    <w:p w14:paraId="657AAF8C" w14:textId="77777777" w:rsidR="002E4F2F" w:rsidRPr="002B2B5D" w:rsidRDefault="002E4F2F" w:rsidP="002B2B5D">
      <w:pPr>
        <w:pStyle w:val="ListParagraph"/>
        <w:numPr>
          <w:ilvl w:val="0"/>
          <w:numId w:val="28"/>
        </w:numPr>
        <w:spacing w:line="276" w:lineRule="auto"/>
        <w:rPr>
          <w:rFonts w:ascii="Open Sans" w:hAnsi="Open Sans" w:cs="Open Sans"/>
          <w:szCs w:val="22"/>
          <w:lang w:val="en-CA"/>
        </w:rPr>
      </w:pPr>
      <w:r w:rsidRPr="002B2B5D">
        <w:rPr>
          <w:rFonts w:ascii="Open Sans" w:hAnsi="Open Sans" w:cs="Open Sans"/>
          <w:szCs w:val="22"/>
          <w:lang w:val="en-CA"/>
        </w:rPr>
        <w:t>All applications will be made to the Director of Research Services, Yukon Research Centre;</w:t>
      </w:r>
    </w:p>
    <w:p w14:paraId="2EAD8CCA" w14:textId="77777777" w:rsidR="002E4F2F" w:rsidRPr="002B2B5D" w:rsidRDefault="002E4F2F" w:rsidP="002B2B5D">
      <w:pPr>
        <w:pStyle w:val="ListParagraph"/>
        <w:numPr>
          <w:ilvl w:val="0"/>
          <w:numId w:val="28"/>
        </w:numPr>
        <w:spacing w:line="276" w:lineRule="auto"/>
        <w:rPr>
          <w:rFonts w:ascii="Open Sans" w:hAnsi="Open Sans" w:cs="Open Sans"/>
          <w:szCs w:val="22"/>
          <w:lang w:val="en-CA"/>
        </w:rPr>
      </w:pPr>
      <w:r w:rsidRPr="002B2B5D">
        <w:rPr>
          <w:rFonts w:ascii="Open Sans" w:hAnsi="Open Sans" w:cs="Open Sans"/>
          <w:szCs w:val="22"/>
          <w:lang w:val="en-CA"/>
        </w:rPr>
        <w:t>An adjudication committee under the direction of the President will:</w:t>
      </w:r>
    </w:p>
    <w:p w14:paraId="52FEEFAF" w14:textId="77777777" w:rsidR="002E4F2F" w:rsidRPr="002B2B5D" w:rsidRDefault="002E4F2F" w:rsidP="002B2B5D">
      <w:pPr>
        <w:pStyle w:val="ListParagraph"/>
        <w:numPr>
          <w:ilvl w:val="0"/>
          <w:numId w:val="29"/>
        </w:numPr>
        <w:spacing w:line="276" w:lineRule="auto"/>
        <w:rPr>
          <w:rFonts w:ascii="Open Sans" w:hAnsi="Open Sans" w:cs="Open Sans"/>
          <w:szCs w:val="22"/>
          <w:lang w:val="en-CA"/>
        </w:rPr>
      </w:pPr>
      <w:r w:rsidRPr="002B2B5D">
        <w:rPr>
          <w:rFonts w:ascii="Open Sans" w:hAnsi="Open Sans" w:cs="Open Sans"/>
          <w:szCs w:val="22"/>
          <w:lang w:val="en-CA"/>
        </w:rPr>
        <w:t>Review all applications,</w:t>
      </w:r>
    </w:p>
    <w:p w14:paraId="193DDF4C" w14:textId="77777777" w:rsidR="002E4F2F" w:rsidRPr="002B2B5D" w:rsidRDefault="002E4F2F" w:rsidP="002B2B5D">
      <w:pPr>
        <w:pStyle w:val="ListParagraph"/>
        <w:numPr>
          <w:ilvl w:val="0"/>
          <w:numId w:val="29"/>
        </w:numPr>
        <w:spacing w:line="276" w:lineRule="auto"/>
        <w:rPr>
          <w:rFonts w:ascii="Open Sans" w:hAnsi="Open Sans" w:cs="Open Sans"/>
          <w:szCs w:val="22"/>
          <w:lang w:val="en-CA"/>
        </w:rPr>
      </w:pPr>
      <w:r w:rsidRPr="002B2B5D">
        <w:rPr>
          <w:rFonts w:ascii="Open Sans" w:hAnsi="Open Sans" w:cs="Open Sans"/>
          <w:szCs w:val="22"/>
          <w:lang w:val="en-CA"/>
        </w:rPr>
        <w:t xml:space="preserve">Assess the proposals </w:t>
      </w:r>
      <w:proofErr w:type="gramStart"/>
      <w:r w:rsidRPr="002B2B5D">
        <w:rPr>
          <w:rFonts w:ascii="Open Sans" w:hAnsi="Open Sans" w:cs="Open Sans"/>
          <w:szCs w:val="22"/>
          <w:lang w:val="en-CA"/>
        </w:rPr>
        <w:t>in light of</w:t>
      </w:r>
      <w:proofErr w:type="gramEnd"/>
      <w:r w:rsidRPr="002B2B5D">
        <w:rPr>
          <w:rFonts w:ascii="Open Sans" w:hAnsi="Open Sans" w:cs="Open Sans"/>
          <w:szCs w:val="22"/>
          <w:lang w:val="en-CA"/>
        </w:rPr>
        <w:t xml:space="preserve"> the criteria,</w:t>
      </w:r>
    </w:p>
    <w:p w14:paraId="75AC2E76" w14:textId="77777777" w:rsidR="002E4F2F" w:rsidRPr="002B2B5D" w:rsidRDefault="002E4F2F" w:rsidP="002B2B5D">
      <w:pPr>
        <w:pStyle w:val="ListParagraph"/>
        <w:numPr>
          <w:ilvl w:val="0"/>
          <w:numId w:val="29"/>
        </w:numPr>
        <w:spacing w:line="276" w:lineRule="auto"/>
        <w:rPr>
          <w:rFonts w:ascii="Open Sans" w:hAnsi="Open Sans" w:cs="Open Sans"/>
          <w:szCs w:val="22"/>
          <w:lang w:val="en-CA"/>
        </w:rPr>
      </w:pPr>
      <w:r w:rsidRPr="002B2B5D">
        <w:rPr>
          <w:rFonts w:ascii="Open Sans" w:hAnsi="Open Sans" w:cs="Open Sans"/>
          <w:szCs w:val="22"/>
          <w:lang w:val="en-CA"/>
        </w:rPr>
        <w:t>Assess the funding levels,</w:t>
      </w:r>
    </w:p>
    <w:p w14:paraId="697F6C7C" w14:textId="77777777" w:rsidR="002E4F2F" w:rsidRPr="002B2B5D" w:rsidRDefault="002E4F2F" w:rsidP="002B2B5D">
      <w:pPr>
        <w:pStyle w:val="ListParagraph"/>
        <w:numPr>
          <w:ilvl w:val="0"/>
          <w:numId w:val="29"/>
        </w:numPr>
        <w:spacing w:line="276" w:lineRule="auto"/>
        <w:rPr>
          <w:rFonts w:ascii="Open Sans" w:hAnsi="Open Sans" w:cs="Open Sans"/>
          <w:szCs w:val="22"/>
          <w:lang w:val="en-CA"/>
        </w:rPr>
      </w:pPr>
      <w:r w:rsidRPr="002B2B5D">
        <w:rPr>
          <w:rFonts w:ascii="Open Sans" w:hAnsi="Open Sans" w:cs="Open Sans"/>
          <w:szCs w:val="22"/>
          <w:lang w:val="en-CA"/>
        </w:rPr>
        <w:t>Select and recommend, to the President, applicants for the fellowships available within financial limitations, and, on approval,</w:t>
      </w:r>
    </w:p>
    <w:p w14:paraId="5871C88E" w14:textId="77777777" w:rsidR="002E4F2F" w:rsidRPr="002B2B5D" w:rsidRDefault="002E4F2F" w:rsidP="002B2B5D">
      <w:pPr>
        <w:pStyle w:val="ListParagraph"/>
        <w:numPr>
          <w:ilvl w:val="0"/>
          <w:numId w:val="29"/>
        </w:numPr>
        <w:spacing w:line="276" w:lineRule="auto"/>
        <w:rPr>
          <w:rFonts w:ascii="Open Sans" w:hAnsi="Open Sans" w:cs="Open Sans"/>
          <w:szCs w:val="22"/>
          <w:lang w:val="en-CA"/>
        </w:rPr>
      </w:pPr>
      <w:r w:rsidRPr="002B2B5D">
        <w:rPr>
          <w:rFonts w:ascii="Open Sans" w:hAnsi="Open Sans" w:cs="Open Sans"/>
          <w:szCs w:val="22"/>
          <w:lang w:val="en-CA"/>
        </w:rPr>
        <w:t>Notify all applicants.</w:t>
      </w:r>
    </w:p>
    <w:p w14:paraId="2027E4ED" w14:textId="77777777" w:rsidR="002E4F2F" w:rsidRPr="002E4F2F" w:rsidRDefault="002E4F2F" w:rsidP="002E4F2F">
      <w:pPr>
        <w:spacing w:line="276" w:lineRule="auto"/>
        <w:rPr>
          <w:rFonts w:ascii="Open Sans" w:hAnsi="Open Sans" w:cs="Open Sans"/>
          <w:szCs w:val="22"/>
          <w:lang w:val="en-CA"/>
        </w:rPr>
      </w:pPr>
    </w:p>
    <w:p w14:paraId="35861CCF" w14:textId="77777777" w:rsidR="002E4F2F" w:rsidRPr="002E4F2F" w:rsidRDefault="002E4F2F" w:rsidP="002E4F2F">
      <w:pPr>
        <w:spacing w:line="276" w:lineRule="auto"/>
        <w:rPr>
          <w:rFonts w:ascii="Open Sans" w:hAnsi="Open Sans" w:cs="Open Sans"/>
          <w:szCs w:val="22"/>
          <w:lang w:val="en-CA"/>
        </w:rPr>
      </w:pPr>
      <w:r w:rsidRPr="002E4F2F">
        <w:rPr>
          <w:rFonts w:ascii="Open Sans" w:hAnsi="Open Sans" w:cs="Open Sans"/>
          <w:szCs w:val="22"/>
          <w:lang w:val="en-CA"/>
        </w:rPr>
        <w:t>The adjudication committee is also responsible for the following activities where required and appropriate:</w:t>
      </w:r>
    </w:p>
    <w:p w14:paraId="750BFA54" w14:textId="77777777" w:rsidR="002E4F2F" w:rsidRPr="002B2B5D" w:rsidRDefault="002E4F2F" w:rsidP="002B2B5D">
      <w:pPr>
        <w:pStyle w:val="ListParagraph"/>
        <w:numPr>
          <w:ilvl w:val="0"/>
          <w:numId w:val="30"/>
        </w:numPr>
        <w:spacing w:line="276" w:lineRule="auto"/>
        <w:rPr>
          <w:rFonts w:ascii="Open Sans" w:hAnsi="Open Sans" w:cs="Open Sans"/>
          <w:szCs w:val="22"/>
          <w:lang w:val="en-CA"/>
        </w:rPr>
      </w:pPr>
      <w:r w:rsidRPr="002B2B5D">
        <w:rPr>
          <w:rFonts w:ascii="Open Sans" w:hAnsi="Open Sans" w:cs="Open Sans"/>
          <w:szCs w:val="22"/>
          <w:lang w:val="en-CA"/>
        </w:rPr>
        <w:t>Seek clarifications;</w:t>
      </w:r>
    </w:p>
    <w:p w14:paraId="678F4D24" w14:textId="0A9C54B4" w:rsidR="002E4F2F" w:rsidRPr="002B2B5D" w:rsidRDefault="002B2B5D" w:rsidP="002B2B5D">
      <w:pPr>
        <w:pStyle w:val="ListParagraph"/>
        <w:numPr>
          <w:ilvl w:val="0"/>
          <w:numId w:val="30"/>
        </w:numPr>
        <w:spacing w:line="276" w:lineRule="auto"/>
        <w:rPr>
          <w:rFonts w:ascii="Open Sans" w:hAnsi="Open Sans" w:cs="Open Sans"/>
          <w:szCs w:val="22"/>
          <w:lang w:val="en-CA"/>
        </w:rPr>
      </w:pPr>
      <w:r w:rsidRPr="002B2B5D">
        <w:rPr>
          <w:rFonts w:ascii="Open Sans" w:hAnsi="Open Sans" w:cs="Open Sans"/>
          <w:szCs w:val="22"/>
          <w:lang w:val="en-CA"/>
        </w:rPr>
        <w:t>Suggest revisions to</w:t>
      </w:r>
      <w:r w:rsidR="002E4F2F" w:rsidRPr="002B2B5D">
        <w:rPr>
          <w:rFonts w:ascii="Open Sans" w:hAnsi="Open Sans" w:cs="Open Sans"/>
          <w:szCs w:val="22"/>
          <w:lang w:val="en-CA"/>
        </w:rPr>
        <w:t xml:space="preserve"> proposals;</w:t>
      </w:r>
    </w:p>
    <w:p w14:paraId="7F8F5C2E" w14:textId="77777777" w:rsidR="002E4F2F" w:rsidRPr="002B2B5D" w:rsidRDefault="002E4F2F" w:rsidP="002B2B5D">
      <w:pPr>
        <w:pStyle w:val="ListParagraph"/>
        <w:numPr>
          <w:ilvl w:val="0"/>
          <w:numId w:val="30"/>
        </w:numPr>
        <w:spacing w:line="276" w:lineRule="auto"/>
        <w:rPr>
          <w:rFonts w:ascii="Open Sans" w:hAnsi="Open Sans" w:cs="Open Sans"/>
          <w:szCs w:val="22"/>
          <w:lang w:val="en-CA"/>
        </w:rPr>
      </w:pPr>
      <w:r w:rsidRPr="002B2B5D">
        <w:rPr>
          <w:rFonts w:ascii="Open Sans" w:hAnsi="Open Sans" w:cs="Open Sans"/>
          <w:szCs w:val="22"/>
          <w:lang w:val="en-CA"/>
        </w:rPr>
        <w:t>Establish conditions of funding;</w:t>
      </w:r>
    </w:p>
    <w:p w14:paraId="39D04573" w14:textId="77777777" w:rsidR="002E4F2F" w:rsidRPr="002B2B5D" w:rsidRDefault="002E4F2F" w:rsidP="002B2B5D">
      <w:pPr>
        <w:pStyle w:val="ListParagraph"/>
        <w:numPr>
          <w:ilvl w:val="0"/>
          <w:numId w:val="30"/>
        </w:numPr>
        <w:spacing w:line="276" w:lineRule="auto"/>
        <w:rPr>
          <w:rFonts w:ascii="Open Sans" w:hAnsi="Open Sans" w:cs="Open Sans"/>
          <w:szCs w:val="22"/>
          <w:lang w:val="en-CA"/>
        </w:rPr>
      </w:pPr>
      <w:r w:rsidRPr="002B2B5D">
        <w:rPr>
          <w:rFonts w:ascii="Open Sans" w:hAnsi="Open Sans" w:cs="Open Sans"/>
          <w:szCs w:val="22"/>
          <w:lang w:val="en-CA"/>
        </w:rPr>
        <w:t>Establish evaluation criteria;</w:t>
      </w:r>
    </w:p>
    <w:p w14:paraId="06502377" w14:textId="2A6A3CB5" w:rsidR="00FB762B" w:rsidRPr="002B2B5D" w:rsidRDefault="002E4F2F" w:rsidP="002B2B5D">
      <w:pPr>
        <w:pStyle w:val="ListParagraph"/>
        <w:numPr>
          <w:ilvl w:val="0"/>
          <w:numId w:val="30"/>
        </w:numPr>
        <w:spacing w:line="276" w:lineRule="auto"/>
        <w:rPr>
          <w:rFonts w:ascii="Open Sans" w:hAnsi="Open Sans" w:cs="Open Sans"/>
          <w:szCs w:val="22"/>
        </w:rPr>
      </w:pPr>
      <w:r w:rsidRPr="002B2B5D">
        <w:rPr>
          <w:rFonts w:ascii="Open Sans" w:hAnsi="Open Sans" w:cs="Open Sans"/>
          <w:szCs w:val="22"/>
          <w:lang w:val="en-CA"/>
        </w:rPr>
        <w:t>Evaluate the research on completion</w:t>
      </w:r>
      <w:r w:rsidR="002B2B5D">
        <w:rPr>
          <w:rFonts w:ascii="Open Sans" w:hAnsi="Open Sans" w:cs="Open Sans"/>
          <w:szCs w:val="22"/>
          <w:lang w:val="en-CA"/>
        </w:rPr>
        <w:t>.</w:t>
      </w:r>
    </w:p>
    <w:p w14:paraId="17561C8F" w14:textId="5D925238" w:rsidR="002E4F2F" w:rsidRDefault="002E4F2F" w:rsidP="002E4F2F">
      <w:pPr>
        <w:rPr>
          <w:rFonts w:ascii="Open Sans" w:hAnsi="Open Sans" w:cs="Open Sans"/>
          <w:b/>
          <w:bCs/>
          <w:szCs w:val="22"/>
        </w:rPr>
      </w:pPr>
    </w:p>
    <w:p w14:paraId="516917FE" w14:textId="77777777" w:rsidR="002E4F2F" w:rsidRDefault="002E4F2F" w:rsidP="002E4F2F">
      <w:pPr>
        <w:rPr>
          <w:rFonts w:ascii="Open Sans" w:hAnsi="Open Sans" w:cs="Open Sans"/>
          <w:b/>
          <w:bCs/>
          <w:szCs w:val="22"/>
        </w:rPr>
      </w:pPr>
    </w:p>
    <w:p w14:paraId="40208E94" w14:textId="4EED8A45" w:rsidR="00A77C79" w:rsidRPr="00CE2D63" w:rsidRDefault="00A77C79" w:rsidP="00972E65">
      <w:pPr>
        <w:pStyle w:val="ListParagraph"/>
        <w:numPr>
          <w:ilvl w:val="0"/>
          <w:numId w:val="9"/>
        </w:numPr>
        <w:spacing w:line="360" w:lineRule="auto"/>
        <w:ind w:left="0" w:hanging="284"/>
        <w:rPr>
          <w:rFonts w:ascii="Open Sans" w:hAnsi="Open Sans" w:cs="Open Sans"/>
          <w:b/>
          <w:bCs/>
          <w:szCs w:val="22"/>
        </w:rPr>
      </w:pPr>
      <w:r w:rsidRPr="00CE2D63">
        <w:rPr>
          <w:rFonts w:ascii="Open Sans" w:hAnsi="Open Sans" w:cs="Open Sans"/>
          <w:b/>
          <w:bCs/>
          <w:szCs w:val="22"/>
          <w:lang w:val="en-CA"/>
        </w:rPr>
        <w:t>Problem Solving</w:t>
      </w:r>
    </w:p>
    <w:p w14:paraId="523964AD" w14:textId="77777777" w:rsidR="002E4F2F" w:rsidRPr="002E4F2F" w:rsidRDefault="002E4F2F" w:rsidP="002E4F2F">
      <w:pPr>
        <w:spacing w:line="276" w:lineRule="auto"/>
        <w:rPr>
          <w:rFonts w:ascii="Open Sans" w:hAnsi="Open Sans" w:cs="Open Sans"/>
          <w:szCs w:val="22"/>
        </w:rPr>
      </w:pPr>
      <w:r w:rsidRPr="002E4F2F">
        <w:rPr>
          <w:rFonts w:ascii="Open Sans" w:hAnsi="Open Sans" w:cs="Open Sans"/>
          <w:szCs w:val="22"/>
        </w:rPr>
        <w:t>Any questions or concerns arising out of the intent, content, implementation, or communication of this policy should be reported to the Vice-President, Research.</w:t>
      </w:r>
    </w:p>
    <w:p w14:paraId="7ED813DD" w14:textId="77777777" w:rsidR="002E4F2F" w:rsidRPr="002E4F2F" w:rsidRDefault="002E4F2F" w:rsidP="002E4F2F">
      <w:pPr>
        <w:spacing w:line="276" w:lineRule="auto"/>
        <w:rPr>
          <w:rFonts w:ascii="Open Sans" w:hAnsi="Open Sans" w:cs="Open Sans"/>
          <w:szCs w:val="22"/>
        </w:rPr>
      </w:pPr>
    </w:p>
    <w:p w14:paraId="32264F60" w14:textId="0153E198" w:rsidR="00CE2D63" w:rsidRDefault="002E4F2F" w:rsidP="002E4F2F">
      <w:pPr>
        <w:spacing w:line="276" w:lineRule="auto"/>
        <w:rPr>
          <w:rFonts w:ascii="Open Sans" w:hAnsi="Open Sans" w:cs="Open Sans"/>
          <w:szCs w:val="22"/>
        </w:rPr>
      </w:pPr>
      <w:r w:rsidRPr="002E4F2F">
        <w:rPr>
          <w:rFonts w:ascii="Open Sans" w:hAnsi="Open Sans" w:cs="Open Sans"/>
          <w:szCs w:val="22"/>
        </w:rPr>
        <w:t xml:space="preserve">Where a concern or dispute arises from a decision made as a result of applying or enforcing this policy, the Vice-President, Research should be notified as soon as possible after the decision has been made. In such cases all reasonable attempts should be made to resolve any disagreements cooperatively with the Vice­ President, Research or designate. Where informal resolution is not possible, the matter will be resolved under the authority of the </w:t>
      </w:r>
      <w:r w:rsidR="002B2B5D">
        <w:rPr>
          <w:rFonts w:ascii="Open Sans" w:hAnsi="Open Sans" w:cs="Open Sans"/>
          <w:szCs w:val="22"/>
        </w:rPr>
        <w:lastRenderedPageBreak/>
        <w:t>Senate</w:t>
      </w:r>
      <w:r w:rsidRPr="002E4F2F">
        <w:rPr>
          <w:rFonts w:ascii="Open Sans" w:hAnsi="Open Sans" w:cs="Open Sans"/>
          <w:szCs w:val="22"/>
        </w:rPr>
        <w:t xml:space="preserve"> following the procedures described in the relevant sections of the Yukon College Academic Regulations and Procedures.</w:t>
      </w:r>
    </w:p>
    <w:p w14:paraId="1154E2B5" w14:textId="0FBE14C2" w:rsidR="002E4F2F" w:rsidRPr="002E4F2F" w:rsidRDefault="002E4F2F" w:rsidP="002E4F2F">
      <w:pPr>
        <w:spacing w:line="276" w:lineRule="auto"/>
        <w:rPr>
          <w:rFonts w:ascii="Open Sans" w:hAnsi="Open Sans" w:cs="Open Sans"/>
          <w:szCs w:val="22"/>
          <w:lang w:val="en-CA"/>
        </w:rPr>
      </w:pPr>
      <w:r w:rsidRPr="002E4F2F">
        <w:rPr>
          <w:rFonts w:ascii="Open Sans" w:hAnsi="Open Sans" w:cs="Open Sans"/>
          <w:szCs w:val="22"/>
          <w:lang w:val="en-CA"/>
        </w:rPr>
        <w:t xml:space="preserve">Where a concern or dispute arises over matters of integrity in research and scholarly activities, such concerns will be addressed by following the procedures described in the relevant sections of Yukon </w:t>
      </w:r>
      <w:r w:rsidR="002B2B5D">
        <w:rPr>
          <w:rFonts w:ascii="Open Sans" w:hAnsi="Open Sans" w:cs="Open Sans"/>
          <w:szCs w:val="22"/>
          <w:lang w:val="en-CA"/>
        </w:rPr>
        <w:t>University</w:t>
      </w:r>
      <w:r w:rsidRPr="002E4F2F">
        <w:rPr>
          <w:rFonts w:ascii="Open Sans" w:hAnsi="Open Sans" w:cs="Open Sans"/>
          <w:szCs w:val="22"/>
          <w:lang w:val="en-CA"/>
        </w:rPr>
        <w:t xml:space="preserve"> policy, AR-02 Research Integrity.</w:t>
      </w:r>
    </w:p>
    <w:p w14:paraId="0089FDB8" w14:textId="77777777" w:rsidR="002E4F2F" w:rsidRPr="002E4F2F" w:rsidRDefault="002E4F2F" w:rsidP="002E4F2F">
      <w:pPr>
        <w:spacing w:line="276" w:lineRule="auto"/>
        <w:rPr>
          <w:rFonts w:ascii="Open Sans" w:hAnsi="Open Sans" w:cs="Open Sans"/>
          <w:szCs w:val="22"/>
          <w:lang w:val="en-CA"/>
        </w:rPr>
      </w:pPr>
    </w:p>
    <w:p w14:paraId="48D725A7" w14:textId="49F8333D" w:rsidR="002E4F2F" w:rsidRPr="002E4F2F" w:rsidRDefault="002E4F2F" w:rsidP="002E4F2F">
      <w:pPr>
        <w:spacing w:line="276" w:lineRule="auto"/>
        <w:rPr>
          <w:rFonts w:ascii="Open Sans" w:hAnsi="Open Sans" w:cs="Open Sans"/>
          <w:szCs w:val="22"/>
          <w:lang w:val="en-CA"/>
        </w:rPr>
      </w:pPr>
      <w:r w:rsidRPr="002E4F2F">
        <w:rPr>
          <w:rFonts w:ascii="Open Sans" w:hAnsi="Open Sans" w:cs="Open Sans"/>
          <w:szCs w:val="22"/>
          <w:lang w:val="en-CA"/>
        </w:rPr>
        <w:t xml:space="preserve">Where a concern or dispute arises over matters of ethics in research and scholarly activities, researchers have the right to request a reconsideration of any decisions made that affect their research project. In such cases the relevant sections of Yukon </w:t>
      </w:r>
      <w:r w:rsidR="002B2B5D">
        <w:rPr>
          <w:rFonts w:ascii="Open Sans" w:hAnsi="Open Sans" w:cs="Open Sans"/>
          <w:szCs w:val="22"/>
          <w:lang w:val="en-CA"/>
        </w:rPr>
        <w:t>University</w:t>
      </w:r>
      <w:r w:rsidRPr="002E4F2F">
        <w:rPr>
          <w:rFonts w:ascii="Open Sans" w:hAnsi="Open Sans" w:cs="Open Sans"/>
          <w:szCs w:val="22"/>
          <w:lang w:val="en-CA"/>
        </w:rPr>
        <w:t xml:space="preserve"> policy, AR-03 Research Ethics Policy apply.</w:t>
      </w:r>
    </w:p>
    <w:p w14:paraId="00CC5F26" w14:textId="77777777" w:rsidR="002E4F2F" w:rsidRPr="002E4F2F" w:rsidRDefault="002E4F2F" w:rsidP="002E4F2F">
      <w:pPr>
        <w:spacing w:line="276" w:lineRule="auto"/>
        <w:rPr>
          <w:rFonts w:ascii="Open Sans" w:hAnsi="Open Sans" w:cs="Open Sans"/>
          <w:szCs w:val="22"/>
          <w:lang w:val="en-CA"/>
        </w:rPr>
      </w:pPr>
    </w:p>
    <w:p w14:paraId="3B6AEDD3" w14:textId="14DEEBCB" w:rsidR="002E4F2F" w:rsidRPr="002E4F2F" w:rsidRDefault="002E4F2F" w:rsidP="002E4F2F">
      <w:pPr>
        <w:spacing w:line="276" w:lineRule="auto"/>
        <w:rPr>
          <w:rFonts w:ascii="Open Sans" w:hAnsi="Open Sans" w:cs="Open Sans"/>
          <w:szCs w:val="22"/>
          <w:lang w:val="en-CA"/>
        </w:rPr>
      </w:pPr>
      <w:r w:rsidRPr="002E4F2F">
        <w:rPr>
          <w:rFonts w:ascii="Open Sans" w:hAnsi="Open Sans" w:cs="Open Sans"/>
          <w:szCs w:val="22"/>
          <w:lang w:val="en-CA"/>
        </w:rPr>
        <w:t xml:space="preserve">Where a concern or dispute arises over a matter of animal welfare in research and scholarly activities, a Principal Investigator (PI) </w:t>
      </w:r>
      <w:r w:rsidR="002B2B5D" w:rsidRPr="002E4F2F">
        <w:rPr>
          <w:rFonts w:ascii="Open Sans" w:hAnsi="Open Sans" w:cs="Open Sans"/>
          <w:szCs w:val="22"/>
          <w:lang w:val="en-CA"/>
        </w:rPr>
        <w:t>may appeal</w:t>
      </w:r>
      <w:r w:rsidRPr="002E4F2F">
        <w:rPr>
          <w:rFonts w:ascii="Open Sans" w:hAnsi="Open Sans" w:cs="Open Sans"/>
          <w:szCs w:val="22"/>
          <w:lang w:val="en-CA"/>
        </w:rPr>
        <w:t xml:space="preserve"> </w:t>
      </w:r>
      <w:r w:rsidR="002B2B5D" w:rsidRPr="002E4F2F">
        <w:rPr>
          <w:rFonts w:ascii="Open Sans" w:hAnsi="Open Sans" w:cs="Open Sans"/>
          <w:szCs w:val="22"/>
          <w:lang w:val="en-CA"/>
        </w:rPr>
        <w:t>a decision</w:t>
      </w:r>
      <w:r w:rsidRPr="002E4F2F">
        <w:rPr>
          <w:rFonts w:ascii="Open Sans" w:hAnsi="Open Sans" w:cs="Open Sans"/>
          <w:szCs w:val="22"/>
          <w:lang w:val="en-CA"/>
        </w:rPr>
        <w:t xml:space="preserve"> by following the procedures described in Yukon </w:t>
      </w:r>
      <w:r w:rsidR="002B2B5D">
        <w:rPr>
          <w:rFonts w:ascii="Open Sans" w:hAnsi="Open Sans" w:cs="Open Sans"/>
          <w:szCs w:val="22"/>
          <w:lang w:val="en-CA"/>
        </w:rPr>
        <w:t>University</w:t>
      </w:r>
      <w:r w:rsidRPr="002E4F2F">
        <w:rPr>
          <w:rFonts w:ascii="Open Sans" w:hAnsi="Open Sans" w:cs="Open Sans"/>
          <w:szCs w:val="22"/>
          <w:lang w:val="en-CA"/>
        </w:rPr>
        <w:t xml:space="preserve"> policy, AR-04 Animal Welfare Policy.</w:t>
      </w:r>
    </w:p>
    <w:p w14:paraId="10329A43" w14:textId="77777777" w:rsidR="002E4F2F" w:rsidRPr="002E4F2F" w:rsidRDefault="002E4F2F" w:rsidP="002E4F2F">
      <w:pPr>
        <w:spacing w:line="276" w:lineRule="auto"/>
        <w:rPr>
          <w:rFonts w:ascii="Open Sans" w:hAnsi="Open Sans" w:cs="Open Sans"/>
          <w:szCs w:val="22"/>
          <w:lang w:val="en-CA"/>
        </w:rPr>
      </w:pPr>
    </w:p>
    <w:p w14:paraId="0054BCC8" w14:textId="2DC7CC65" w:rsidR="002E4F2F" w:rsidRPr="002E4F2F" w:rsidRDefault="002E4F2F" w:rsidP="002E4F2F">
      <w:pPr>
        <w:spacing w:line="276" w:lineRule="auto"/>
        <w:rPr>
          <w:rFonts w:ascii="Open Sans" w:hAnsi="Open Sans" w:cs="Open Sans"/>
          <w:szCs w:val="22"/>
          <w:lang w:val="en-CA"/>
        </w:rPr>
      </w:pPr>
      <w:r w:rsidRPr="002E4F2F">
        <w:rPr>
          <w:rFonts w:ascii="Open Sans" w:hAnsi="Open Sans" w:cs="Open Sans"/>
          <w:szCs w:val="22"/>
          <w:lang w:val="en-CA"/>
        </w:rPr>
        <w:t xml:space="preserve">Where a dispute(s) arises over the attribution of academic credit and/or Intellectual Property (IP) rights created in the course of performing research and scholarly activities, contributors are required to seek advice and informal  resolution  of  the matter if possible from the Vice-President, Research or designate. In such cases the procedures defined in Yukon </w:t>
      </w:r>
      <w:r w:rsidR="002B2B5D">
        <w:rPr>
          <w:rFonts w:ascii="Open Sans" w:hAnsi="Open Sans" w:cs="Open Sans"/>
          <w:szCs w:val="22"/>
          <w:lang w:val="en-CA"/>
        </w:rPr>
        <w:t>University</w:t>
      </w:r>
      <w:r w:rsidR="002B2B5D" w:rsidRPr="002E4F2F">
        <w:rPr>
          <w:rFonts w:ascii="Open Sans" w:hAnsi="Open Sans" w:cs="Open Sans"/>
          <w:szCs w:val="22"/>
          <w:lang w:val="en-CA"/>
        </w:rPr>
        <w:t xml:space="preserve"> policy, AR</w:t>
      </w:r>
      <w:r w:rsidRPr="002E4F2F">
        <w:rPr>
          <w:rFonts w:ascii="Open Sans" w:hAnsi="Open Sans" w:cs="Open Sans"/>
          <w:szCs w:val="22"/>
          <w:lang w:val="en-CA"/>
        </w:rPr>
        <w:t>-</w:t>
      </w:r>
      <w:r w:rsidR="002B2B5D" w:rsidRPr="002E4F2F">
        <w:rPr>
          <w:rFonts w:ascii="Open Sans" w:hAnsi="Open Sans" w:cs="Open Sans"/>
          <w:szCs w:val="22"/>
          <w:lang w:val="en-CA"/>
        </w:rPr>
        <w:t>05 Intellectual Property Policy</w:t>
      </w:r>
      <w:r w:rsidRPr="002E4F2F">
        <w:rPr>
          <w:rFonts w:ascii="Open Sans" w:hAnsi="Open Sans" w:cs="Open Sans"/>
          <w:szCs w:val="22"/>
          <w:lang w:val="en-CA"/>
        </w:rPr>
        <w:t xml:space="preserve"> apply.</w:t>
      </w:r>
    </w:p>
    <w:p w14:paraId="6298C3B2" w14:textId="77777777" w:rsidR="002E4F2F" w:rsidRPr="00464F97" w:rsidRDefault="002E4F2F" w:rsidP="002E4F2F">
      <w:pPr>
        <w:spacing w:line="276" w:lineRule="auto"/>
        <w:rPr>
          <w:rFonts w:ascii="Open Sans" w:hAnsi="Open Sans" w:cs="Open Sans"/>
          <w:szCs w:val="22"/>
        </w:rPr>
      </w:pPr>
    </w:p>
    <w:p w14:paraId="23F7C59A" w14:textId="45E6E83B" w:rsidR="00533F37" w:rsidRDefault="00533F37" w:rsidP="002B2B5D">
      <w:pPr>
        <w:numPr>
          <w:ilvl w:val="0"/>
          <w:numId w:val="9"/>
        </w:numPr>
        <w:spacing w:line="360" w:lineRule="auto"/>
        <w:ind w:left="0" w:hanging="284"/>
        <w:rPr>
          <w:rFonts w:ascii="Open Sans" w:hAnsi="Open Sans" w:cs="Open Sans"/>
          <w:b/>
          <w:bCs/>
          <w:szCs w:val="22"/>
        </w:rPr>
      </w:pPr>
      <w:r w:rsidRPr="00533F37">
        <w:rPr>
          <w:rFonts w:ascii="Open Sans" w:hAnsi="Open Sans" w:cs="Open Sans"/>
          <w:b/>
          <w:bCs/>
          <w:szCs w:val="22"/>
        </w:rPr>
        <w:t>Other Related and/or Accompanying Documents</w:t>
      </w:r>
    </w:p>
    <w:p w14:paraId="2BCA1BBB" w14:textId="77F1E590" w:rsidR="0098075F" w:rsidRPr="00FB762B" w:rsidRDefault="00FB762B" w:rsidP="002B2B5D">
      <w:pPr>
        <w:rPr>
          <w:rFonts w:ascii="Open Sans" w:hAnsi="Open Sans" w:cs="Open Sans"/>
          <w:szCs w:val="22"/>
        </w:rPr>
      </w:pPr>
      <w:r w:rsidRPr="00FB762B">
        <w:rPr>
          <w:rFonts w:ascii="Open Sans" w:hAnsi="Open Sans" w:cs="Open Sans"/>
          <w:szCs w:val="22"/>
        </w:rPr>
        <w:t>Addendum A - Policy Communication Checklist</w:t>
      </w:r>
    </w:p>
    <w:p w14:paraId="6B4E02D5" w14:textId="2ACF8AC2" w:rsidR="00CE2D63" w:rsidRDefault="00CE2D63" w:rsidP="00CE2D63">
      <w:pPr>
        <w:rPr>
          <w:rFonts w:ascii="Open Sans" w:hAnsi="Open Sans" w:cs="Open Sans"/>
          <w:b/>
          <w:bCs/>
          <w:szCs w:val="22"/>
        </w:rPr>
      </w:pPr>
    </w:p>
    <w:p w14:paraId="770B052C" w14:textId="7CD25ADF" w:rsidR="00CE2D63" w:rsidRDefault="00CE2D63" w:rsidP="00CE2D63">
      <w:pPr>
        <w:rPr>
          <w:rFonts w:ascii="Open Sans" w:hAnsi="Open Sans" w:cs="Open Sans"/>
          <w:b/>
          <w:bCs/>
          <w:szCs w:val="22"/>
        </w:rPr>
      </w:pPr>
    </w:p>
    <w:p w14:paraId="2CF520D0" w14:textId="52F89285" w:rsidR="00CE2D63" w:rsidRDefault="00CE2D63" w:rsidP="00CE2D63">
      <w:pPr>
        <w:rPr>
          <w:rFonts w:ascii="Open Sans" w:hAnsi="Open Sans" w:cs="Open Sans"/>
          <w:b/>
          <w:bCs/>
          <w:szCs w:val="22"/>
        </w:rPr>
      </w:pPr>
    </w:p>
    <w:p w14:paraId="2519D2AF" w14:textId="6AB4394C" w:rsidR="00CE2D63" w:rsidRDefault="00CE2D63" w:rsidP="00CE2D63">
      <w:pPr>
        <w:rPr>
          <w:rFonts w:ascii="Open Sans" w:hAnsi="Open Sans" w:cs="Open Sans"/>
          <w:b/>
          <w:bCs/>
          <w:szCs w:val="22"/>
        </w:rPr>
      </w:pPr>
    </w:p>
    <w:p w14:paraId="1F06FB84" w14:textId="1FAC873C" w:rsidR="00CE2D63" w:rsidRDefault="00CE2D63" w:rsidP="00CE2D63">
      <w:pPr>
        <w:rPr>
          <w:rFonts w:ascii="Open Sans" w:hAnsi="Open Sans" w:cs="Open Sans"/>
          <w:b/>
          <w:bCs/>
          <w:szCs w:val="22"/>
        </w:rPr>
      </w:pPr>
    </w:p>
    <w:p w14:paraId="38CCBF58" w14:textId="21D575CD" w:rsidR="002E4F2F" w:rsidRDefault="002E4F2F" w:rsidP="00CE2D63">
      <w:pPr>
        <w:rPr>
          <w:rFonts w:ascii="Open Sans" w:hAnsi="Open Sans" w:cs="Open Sans"/>
          <w:b/>
          <w:bCs/>
          <w:szCs w:val="22"/>
        </w:rPr>
      </w:pPr>
    </w:p>
    <w:p w14:paraId="1515035B" w14:textId="622E7147" w:rsidR="002E4F2F" w:rsidRDefault="002E4F2F" w:rsidP="00CE2D63">
      <w:pPr>
        <w:rPr>
          <w:rFonts w:ascii="Open Sans" w:hAnsi="Open Sans" w:cs="Open Sans"/>
          <w:b/>
          <w:bCs/>
          <w:szCs w:val="22"/>
        </w:rPr>
      </w:pPr>
    </w:p>
    <w:p w14:paraId="2ABCABFA" w14:textId="77777777" w:rsidR="002E4F2F" w:rsidRDefault="002E4F2F" w:rsidP="00CE2D63">
      <w:pPr>
        <w:rPr>
          <w:rFonts w:ascii="Open Sans" w:hAnsi="Open Sans" w:cs="Open Sans"/>
          <w:b/>
          <w:bCs/>
          <w:szCs w:val="22"/>
        </w:rPr>
      </w:pPr>
    </w:p>
    <w:p w14:paraId="155CDCF1" w14:textId="2694B862" w:rsidR="00CE2D63" w:rsidRDefault="00CE2D63" w:rsidP="00CE2D63">
      <w:pPr>
        <w:rPr>
          <w:rFonts w:ascii="Open Sans" w:hAnsi="Open Sans" w:cs="Open Sans"/>
          <w:b/>
          <w:bCs/>
          <w:szCs w:val="22"/>
        </w:rPr>
      </w:pPr>
    </w:p>
    <w:p w14:paraId="32724F3C" w14:textId="66567D26" w:rsidR="00CE2D63" w:rsidRDefault="00CE2D63" w:rsidP="00CE2D63">
      <w:pPr>
        <w:rPr>
          <w:rFonts w:ascii="Open Sans" w:hAnsi="Open Sans" w:cs="Open Sans"/>
          <w:b/>
          <w:bCs/>
          <w:szCs w:val="22"/>
        </w:rPr>
      </w:pPr>
    </w:p>
    <w:p w14:paraId="2EB93408" w14:textId="120DDADF" w:rsidR="00CE2D63" w:rsidRDefault="00CE2D63" w:rsidP="00CE2D63">
      <w:pPr>
        <w:rPr>
          <w:rFonts w:ascii="Open Sans" w:hAnsi="Open Sans" w:cs="Open Sans"/>
          <w:b/>
          <w:bCs/>
          <w:szCs w:val="22"/>
        </w:rPr>
      </w:pPr>
    </w:p>
    <w:p w14:paraId="26B1DBC5" w14:textId="77777777" w:rsidR="00972E65" w:rsidRPr="00972E65" w:rsidRDefault="00972E65" w:rsidP="00972E65">
      <w:pPr>
        <w:rPr>
          <w:rFonts w:ascii="Open Sans" w:hAnsi="Open Sans" w:cs="Open Sans"/>
          <w:b/>
          <w:bCs/>
          <w:szCs w:val="22"/>
          <w:lang w:val="en-CA"/>
        </w:rPr>
      </w:pPr>
      <w:r w:rsidRPr="00972E65">
        <w:rPr>
          <w:rFonts w:ascii="Open Sans" w:hAnsi="Open Sans" w:cs="Open Sans"/>
          <w:b/>
          <w:bCs/>
          <w:szCs w:val="22"/>
          <w:lang w:val="en-CA"/>
        </w:rPr>
        <w:lastRenderedPageBreak/>
        <w:t>ADDENDUM A - POLICY COMMUNICATION CHECKLIST</w:t>
      </w:r>
    </w:p>
    <w:p w14:paraId="1048E0EC" w14:textId="77777777" w:rsidR="00972E65" w:rsidRPr="00972E65" w:rsidRDefault="00972E65" w:rsidP="00972E65">
      <w:pPr>
        <w:rPr>
          <w:rFonts w:ascii="Open Sans" w:hAnsi="Open Sans" w:cs="Open Sans"/>
          <w:b/>
          <w:bCs/>
          <w:szCs w:val="22"/>
          <w:lang w:val="en-CA"/>
        </w:rPr>
      </w:pPr>
    </w:p>
    <w:p w14:paraId="3F83A8AF" w14:textId="269DF49B"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 xml:space="preserve">Policy Name: </w:t>
      </w:r>
      <w:r w:rsidR="002B2B5D" w:rsidRPr="002B2B5D">
        <w:rPr>
          <w:rFonts w:ascii="Open Sans" w:hAnsi="Open Sans" w:cs="Open Sans"/>
          <w:szCs w:val="22"/>
          <w:lang w:val="en-CA"/>
        </w:rPr>
        <w:t>Northern research endowment fund</w:t>
      </w:r>
    </w:p>
    <w:p w14:paraId="38EB0DED" w14:textId="5195CA96"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 xml:space="preserve">Number: AR </w:t>
      </w:r>
      <w:r w:rsidR="002B2B5D">
        <w:rPr>
          <w:rFonts w:ascii="Open Sans" w:hAnsi="Open Sans" w:cs="Open Sans"/>
          <w:szCs w:val="22"/>
          <w:lang w:val="en-CA"/>
        </w:rPr>
        <w:t>6</w:t>
      </w:r>
      <w:r w:rsidRPr="00972E65">
        <w:rPr>
          <w:rFonts w:ascii="Open Sans" w:hAnsi="Open Sans" w:cs="Open Sans"/>
          <w:szCs w:val="22"/>
          <w:lang w:val="en-CA"/>
        </w:rPr>
        <w:t>.0</w:t>
      </w:r>
    </w:p>
    <w:p w14:paraId="2C821A76"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Submitted by: Clint Sawicki</w:t>
      </w:r>
    </w:p>
    <w:p w14:paraId="5BB35B2F" w14:textId="77777777" w:rsidR="00972E65" w:rsidRPr="00972E65" w:rsidRDefault="00972E65" w:rsidP="00972E65">
      <w:pPr>
        <w:rPr>
          <w:rFonts w:ascii="Open Sans" w:hAnsi="Open Sans" w:cs="Open Sans"/>
          <w:szCs w:val="22"/>
          <w:lang w:val="en-CA"/>
        </w:rPr>
      </w:pPr>
    </w:p>
    <w:p w14:paraId="0ABE0021"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 xml:space="preserve">List those consulted with in preparation of this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3726"/>
        <w:gridCol w:w="2178"/>
      </w:tblGrid>
      <w:tr w:rsidR="00972E65" w:rsidRPr="00972E65" w14:paraId="6D34B7E1" w14:textId="77777777" w:rsidTr="002B2B5D">
        <w:tc>
          <w:tcPr>
            <w:tcW w:w="2952" w:type="dxa"/>
            <w:shd w:val="clear" w:color="auto" w:fill="737373"/>
          </w:tcPr>
          <w:p w14:paraId="3617B49A"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Name</w:t>
            </w:r>
          </w:p>
        </w:tc>
        <w:tc>
          <w:tcPr>
            <w:tcW w:w="3726" w:type="dxa"/>
            <w:shd w:val="clear" w:color="auto" w:fill="737373"/>
          </w:tcPr>
          <w:p w14:paraId="46783DC7"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Department</w:t>
            </w:r>
          </w:p>
        </w:tc>
        <w:tc>
          <w:tcPr>
            <w:tcW w:w="2178" w:type="dxa"/>
            <w:shd w:val="clear" w:color="auto" w:fill="737373"/>
          </w:tcPr>
          <w:p w14:paraId="0DE6E03A"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Date</w:t>
            </w:r>
          </w:p>
        </w:tc>
      </w:tr>
      <w:tr w:rsidR="00972E65" w:rsidRPr="00972E65" w14:paraId="09155587" w14:textId="77777777" w:rsidTr="002B2B5D">
        <w:tc>
          <w:tcPr>
            <w:tcW w:w="2952" w:type="dxa"/>
            <w:shd w:val="clear" w:color="auto" w:fill="auto"/>
          </w:tcPr>
          <w:p w14:paraId="1A7F3664" w14:textId="60076326"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YC Staff</w:t>
            </w:r>
            <w:r w:rsidR="002B2B5D">
              <w:rPr>
                <w:rFonts w:ascii="Open Sans" w:hAnsi="Open Sans" w:cs="Open Sans"/>
                <w:szCs w:val="22"/>
                <w:lang w:val="en-CA"/>
              </w:rPr>
              <w:t xml:space="preserve"> and Faculty</w:t>
            </w:r>
          </w:p>
        </w:tc>
        <w:tc>
          <w:tcPr>
            <w:tcW w:w="3726" w:type="dxa"/>
            <w:shd w:val="clear" w:color="auto" w:fill="auto"/>
          </w:tcPr>
          <w:p w14:paraId="1D56535A"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All</w:t>
            </w:r>
          </w:p>
        </w:tc>
        <w:tc>
          <w:tcPr>
            <w:tcW w:w="2178" w:type="dxa"/>
            <w:shd w:val="clear" w:color="auto" w:fill="auto"/>
          </w:tcPr>
          <w:p w14:paraId="13C85FF1"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May 2014</w:t>
            </w:r>
          </w:p>
        </w:tc>
      </w:tr>
      <w:tr w:rsidR="00972E65" w:rsidRPr="00972E65" w14:paraId="507D8CCB" w14:textId="77777777" w:rsidTr="002B2B5D">
        <w:tc>
          <w:tcPr>
            <w:tcW w:w="2952" w:type="dxa"/>
            <w:shd w:val="clear" w:color="auto" w:fill="auto"/>
          </w:tcPr>
          <w:p w14:paraId="127EDFA2" w14:textId="77777777" w:rsidR="00972E65" w:rsidRPr="00972E65" w:rsidRDefault="00972E65" w:rsidP="00972E65">
            <w:pPr>
              <w:rPr>
                <w:rFonts w:ascii="Open Sans" w:hAnsi="Open Sans" w:cs="Open Sans"/>
                <w:szCs w:val="22"/>
                <w:lang w:val="en-CA"/>
              </w:rPr>
            </w:pPr>
          </w:p>
        </w:tc>
        <w:tc>
          <w:tcPr>
            <w:tcW w:w="3726" w:type="dxa"/>
            <w:shd w:val="clear" w:color="auto" w:fill="auto"/>
          </w:tcPr>
          <w:p w14:paraId="2855F72F" w14:textId="77777777" w:rsidR="00972E65" w:rsidRPr="00972E65" w:rsidRDefault="00972E65" w:rsidP="00972E65">
            <w:pPr>
              <w:rPr>
                <w:rFonts w:ascii="Open Sans" w:hAnsi="Open Sans" w:cs="Open Sans"/>
                <w:szCs w:val="22"/>
                <w:lang w:val="en-CA"/>
              </w:rPr>
            </w:pPr>
          </w:p>
        </w:tc>
        <w:tc>
          <w:tcPr>
            <w:tcW w:w="2178" w:type="dxa"/>
            <w:shd w:val="clear" w:color="auto" w:fill="auto"/>
          </w:tcPr>
          <w:p w14:paraId="04F89BCC" w14:textId="77777777" w:rsidR="00972E65" w:rsidRPr="00972E65" w:rsidRDefault="00972E65" w:rsidP="00972E65">
            <w:pPr>
              <w:rPr>
                <w:rFonts w:ascii="Open Sans" w:hAnsi="Open Sans" w:cs="Open Sans"/>
                <w:szCs w:val="22"/>
                <w:lang w:val="en-CA"/>
              </w:rPr>
            </w:pPr>
          </w:p>
        </w:tc>
      </w:tr>
    </w:tbl>
    <w:p w14:paraId="7B8F1D9C" w14:textId="77777777" w:rsidR="00972E65" w:rsidRPr="00972E65" w:rsidRDefault="00972E65" w:rsidP="00972E65">
      <w:pPr>
        <w:rPr>
          <w:rFonts w:ascii="Open Sans" w:hAnsi="Open Sans" w:cs="Open Sans"/>
          <w:szCs w:val="22"/>
          <w:lang w:val="en-CA"/>
        </w:rPr>
      </w:pPr>
    </w:p>
    <w:p w14:paraId="3C6FF005"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The order for communication and/or consultation for a new or revised policy is as follows:</w:t>
      </w:r>
    </w:p>
    <w:p w14:paraId="2D57BD85"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SEC – initial review and recommendations from SEC membership;</w:t>
      </w:r>
    </w:p>
    <w:p w14:paraId="1A0E58A8"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 xml:space="preserve">Identified stakeholders within Yukon College in order of priority – see below; </w:t>
      </w:r>
    </w:p>
    <w:p w14:paraId="336BE77E"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 xml:space="preserve">SEC – to be briefed on any issues arising out of stakeholder consultations; </w:t>
      </w:r>
    </w:p>
    <w:p w14:paraId="4D9CAB08"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Staff – SEC members to bring policy to their staff for feedback (</w:t>
      </w:r>
      <w:r w:rsidRPr="00972E65">
        <w:rPr>
          <w:rFonts w:ascii="Open Sans" w:hAnsi="Open Sans" w:cs="Open Sans"/>
          <w:i/>
          <w:szCs w:val="22"/>
          <w:lang w:val="en-CA"/>
        </w:rPr>
        <w:t>SEC member introducing this policy is responsible for sending to SEC,</w:t>
      </w:r>
      <w:bookmarkStart w:id="0" w:name="_GoBack"/>
      <w:bookmarkEnd w:id="0"/>
      <w:r w:rsidRPr="00972E65">
        <w:rPr>
          <w:rFonts w:ascii="Open Sans" w:hAnsi="Open Sans" w:cs="Open Sans"/>
          <w:i/>
          <w:szCs w:val="22"/>
          <w:lang w:val="en-CA"/>
        </w:rPr>
        <w:t xml:space="preserve"> requesting that it be circulated to their staff for feedback</w:t>
      </w:r>
      <w:r w:rsidRPr="00972E65">
        <w:rPr>
          <w:rFonts w:ascii="Open Sans" w:hAnsi="Open Sans" w:cs="Open Sans"/>
          <w:szCs w:val="22"/>
          <w:lang w:val="en-CA"/>
        </w:rPr>
        <w:t>);</w:t>
      </w:r>
    </w:p>
    <w:p w14:paraId="0E5A3F15" w14:textId="77777777" w:rsidR="00972E65" w:rsidRPr="00972E65" w:rsidRDefault="00972E65" w:rsidP="00972E65">
      <w:pPr>
        <w:numPr>
          <w:ilvl w:val="0"/>
          <w:numId w:val="2"/>
        </w:numPr>
        <w:rPr>
          <w:rFonts w:ascii="Open Sans" w:hAnsi="Open Sans" w:cs="Open Sans"/>
          <w:szCs w:val="22"/>
          <w:lang w:val="en-CA"/>
        </w:rPr>
      </w:pPr>
      <w:r w:rsidRPr="00972E65">
        <w:rPr>
          <w:rFonts w:ascii="Open Sans" w:hAnsi="Open Sans" w:cs="Open Sans"/>
          <w:szCs w:val="22"/>
          <w:lang w:val="en-CA"/>
        </w:rPr>
        <w:t>SEC – final draft supported by SEC membership and approved by the President.</w:t>
      </w:r>
    </w:p>
    <w:p w14:paraId="3732AEB1" w14:textId="77777777" w:rsidR="00972E65" w:rsidRPr="00972E65" w:rsidRDefault="00972E65" w:rsidP="00972E65">
      <w:pPr>
        <w:rPr>
          <w:rFonts w:ascii="Open Sans" w:hAnsi="Open Sans" w:cs="Open Sans"/>
          <w:szCs w:val="22"/>
          <w:lang w:val="en-CA"/>
        </w:rPr>
      </w:pPr>
    </w:p>
    <w:p w14:paraId="2E64A0A2"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 xml:space="preserve">This checklist must be completed prior to the final draft of a policy being presented to SEC for presidential approval. </w:t>
      </w:r>
    </w:p>
    <w:p w14:paraId="657322A4" w14:textId="77777777" w:rsidR="00972E65" w:rsidRPr="00972E65" w:rsidRDefault="00972E65" w:rsidP="00972E65">
      <w:pPr>
        <w:rPr>
          <w:rFonts w:ascii="Open Sans" w:hAnsi="Open Sans" w:cs="Open Sans"/>
          <w:szCs w:val="22"/>
          <w:lang w:val="en-CA"/>
        </w:rPr>
      </w:pP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40"/>
        <w:gridCol w:w="2338"/>
        <w:gridCol w:w="1771"/>
      </w:tblGrid>
      <w:tr w:rsidR="00972E65" w:rsidRPr="00972E65" w14:paraId="6DB00762" w14:textId="77777777" w:rsidTr="00B33693">
        <w:trPr>
          <w:jc w:val="center"/>
        </w:trPr>
        <w:tc>
          <w:tcPr>
            <w:tcW w:w="3397" w:type="dxa"/>
            <w:tcBorders>
              <w:bottom w:val="single" w:sz="4" w:space="0" w:color="auto"/>
            </w:tcBorders>
            <w:shd w:val="clear" w:color="auto" w:fill="737373"/>
          </w:tcPr>
          <w:p w14:paraId="0D04EBD6"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Body</w:t>
            </w:r>
          </w:p>
        </w:tc>
        <w:tc>
          <w:tcPr>
            <w:tcW w:w="2340" w:type="dxa"/>
            <w:tcBorders>
              <w:bottom w:val="single" w:sz="4" w:space="0" w:color="auto"/>
            </w:tcBorders>
            <w:shd w:val="clear" w:color="auto" w:fill="737373"/>
          </w:tcPr>
          <w:p w14:paraId="10D826B2"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Communication Planned</w:t>
            </w:r>
          </w:p>
        </w:tc>
        <w:tc>
          <w:tcPr>
            <w:tcW w:w="2338" w:type="dxa"/>
            <w:tcBorders>
              <w:bottom w:val="single" w:sz="4" w:space="0" w:color="auto"/>
            </w:tcBorders>
            <w:shd w:val="clear" w:color="auto" w:fill="737373"/>
          </w:tcPr>
          <w:p w14:paraId="4F5125BF"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Completed</w:t>
            </w:r>
          </w:p>
        </w:tc>
        <w:tc>
          <w:tcPr>
            <w:tcW w:w="1771" w:type="dxa"/>
            <w:tcBorders>
              <w:bottom w:val="single" w:sz="4" w:space="0" w:color="auto"/>
            </w:tcBorders>
            <w:shd w:val="clear" w:color="auto" w:fill="737373"/>
          </w:tcPr>
          <w:p w14:paraId="7721FB3B"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Comments</w:t>
            </w:r>
          </w:p>
        </w:tc>
      </w:tr>
      <w:tr w:rsidR="00972E65" w:rsidRPr="00972E65" w14:paraId="71E7928A" w14:textId="77777777" w:rsidTr="00B33693">
        <w:trPr>
          <w:jc w:val="center"/>
        </w:trPr>
        <w:tc>
          <w:tcPr>
            <w:tcW w:w="3397" w:type="dxa"/>
            <w:shd w:val="clear" w:color="auto" w:fill="A6A6A6"/>
          </w:tcPr>
          <w:p w14:paraId="15182BAC"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SEC</w:t>
            </w:r>
          </w:p>
        </w:tc>
        <w:tc>
          <w:tcPr>
            <w:tcW w:w="2340" w:type="dxa"/>
            <w:shd w:val="clear" w:color="auto" w:fill="A6A6A6"/>
          </w:tcPr>
          <w:p w14:paraId="5B501CB5"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Send to YC Staff</w:t>
            </w:r>
          </w:p>
        </w:tc>
        <w:tc>
          <w:tcPr>
            <w:tcW w:w="2338" w:type="dxa"/>
            <w:shd w:val="clear" w:color="auto" w:fill="A6A6A6"/>
          </w:tcPr>
          <w:p w14:paraId="2B6A2093"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May 2014</w:t>
            </w:r>
          </w:p>
        </w:tc>
        <w:tc>
          <w:tcPr>
            <w:tcW w:w="1771" w:type="dxa"/>
            <w:shd w:val="clear" w:color="auto" w:fill="A6A6A6"/>
          </w:tcPr>
          <w:p w14:paraId="2170728F" w14:textId="77777777" w:rsidR="00972E65" w:rsidRPr="00972E65" w:rsidRDefault="00972E65" w:rsidP="00972E65">
            <w:pPr>
              <w:rPr>
                <w:rFonts w:ascii="Open Sans" w:hAnsi="Open Sans" w:cs="Open Sans"/>
                <w:szCs w:val="22"/>
                <w:lang w:val="en-CA"/>
              </w:rPr>
            </w:pPr>
          </w:p>
        </w:tc>
      </w:tr>
      <w:tr w:rsidR="00972E65" w:rsidRPr="00972E65" w14:paraId="2D71393B" w14:textId="77777777" w:rsidTr="00B33693">
        <w:trPr>
          <w:jc w:val="center"/>
        </w:trPr>
        <w:tc>
          <w:tcPr>
            <w:tcW w:w="3397" w:type="dxa"/>
            <w:shd w:val="clear" w:color="auto" w:fill="auto"/>
          </w:tcPr>
          <w:p w14:paraId="5BEDB9FB"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Student Union</w:t>
            </w:r>
          </w:p>
        </w:tc>
        <w:tc>
          <w:tcPr>
            <w:tcW w:w="2340" w:type="dxa"/>
            <w:shd w:val="clear" w:color="auto" w:fill="auto"/>
          </w:tcPr>
          <w:p w14:paraId="4A04CA25"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34CBBFDD"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078C53A3" w14:textId="77777777" w:rsidR="00972E65" w:rsidRPr="00972E65" w:rsidRDefault="00972E65" w:rsidP="00972E65">
            <w:pPr>
              <w:rPr>
                <w:rFonts w:ascii="Open Sans" w:hAnsi="Open Sans" w:cs="Open Sans"/>
                <w:szCs w:val="22"/>
                <w:lang w:val="en-CA"/>
              </w:rPr>
            </w:pPr>
          </w:p>
        </w:tc>
      </w:tr>
      <w:tr w:rsidR="00972E65" w:rsidRPr="00972E65" w14:paraId="3619BECC" w14:textId="77777777" w:rsidTr="00B33693">
        <w:trPr>
          <w:jc w:val="center"/>
        </w:trPr>
        <w:tc>
          <w:tcPr>
            <w:tcW w:w="3397" w:type="dxa"/>
            <w:shd w:val="clear" w:color="auto" w:fill="auto"/>
          </w:tcPr>
          <w:p w14:paraId="6BAD5BEE"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Employee’s Union</w:t>
            </w:r>
          </w:p>
        </w:tc>
        <w:tc>
          <w:tcPr>
            <w:tcW w:w="2340" w:type="dxa"/>
            <w:shd w:val="clear" w:color="auto" w:fill="auto"/>
          </w:tcPr>
          <w:p w14:paraId="74ACAEF2"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1FC072ED"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3505AF10" w14:textId="77777777" w:rsidR="00972E65" w:rsidRPr="00972E65" w:rsidRDefault="00972E65" w:rsidP="00972E65">
            <w:pPr>
              <w:rPr>
                <w:rFonts w:ascii="Open Sans" w:hAnsi="Open Sans" w:cs="Open Sans"/>
                <w:szCs w:val="22"/>
                <w:lang w:val="en-CA"/>
              </w:rPr>
            </w:pPr>
          </w:p>
        </w:tc>
      </w:tr>
      <w:tr w:rsidR="00972E65" w:rsidRPr="00972E65" w14:paraId="0C9D5B68" w14:textId="77777777" w:rsidTr="00B33693">
        <w:trPr>
          <w:jc w:val="center"/>
        </w:trPr>
        <w:tc>
          <w:tcPr>
            <w:tcW w:w="3397" w:type="dxa"/>
            <w:shd w:val="clear" w:color="auto" w:fill="auto"/>
          </w:tcPr>
          <w:p w14:paraId="14B9649D"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Occupational Health and Safety</w:t>
            </w:r>
          </w:p>
        </w:tc>
        <w:tc>
          <w:tcPr>
            <w:tcW w:w="2340" w:type="dxa"/>
            <w:shd w:val="clear" w:color="auto" w:fill="auto"/>
          </w:tcPr>
          <w:p w14:paraId="27559FF9"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1AE6CB22"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230B8942" w14:textId="77777777" w:rsidR="00972E65" w:rsidRPr="00972E65" w:rsidRDefault="00972E65" w:rsidP="00972E65">
            <w:pPr>
              <w:rPr>
                <w:rFonts w:ascii="Open Sans" w:hAnsi="Open Sans" w:cs="Open Sans"/>
                <w:szCs w:val="22"/>
                <w:lang w:val="en-CA"/>
              </w:rPr>
            </w:pPr>
          </w:p>
        </w:tc>
      </w:tr>
      <w:tr w:rsidR="00972E65" w:rsidRPr="00972E65" w14:paraId="703013C7" w14:textId="77777777" w:rsidTr="00B33693">
        <w:trPr>
          <w:jc w:val="center"/>
        </w:trPr>
        <w:tc>
          <w:tcPr>
            <w:tcW w:w="3397" w:type="dxa"/>
            <w:shd w:val="clear" w:color="auto" w:fill="auto"/>
          </w:tcPr>
          <w:p w14:paraId="0BC861A0"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Academic Council</w:t>
            </w:r>
          </w:p>
        </w:tc>
        <w:tc>
          <w:tcPr>
            <w:tcW w:w="2340" w:type="dxa"/>
            <w:shd w:val="clear" w:color="auto" w:fill="auto"/>
          </w:tcPr>
          <w:p w14:paraId="2155FD7C"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7AEA4706"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08B3AE3D" w14:textId="77777777" w:rsidR="00972E65" w:rsidRPr="00972E65" w:rsidRDefault="00972E65" w:rsidP="00972E65">
            <w:pPr>
              <w:rPr>
                <w:rFonts w:ascii="Open Sans" w:hAnsi="Open Sans" w:cs="Open Sans"/>
                <w:szCs w:val="22"/>
                <w:lang w:val="en-CA"/>
              </w:rPr>
            </w:pPr>
          </w:p>
        </w:tc>
      </w:tr>
      <w:tr w:rsidR="00972E65" w:rsidRPr="00972E65" w14:paraId="4AAE2120" w14:textId="77777777" w:rsidTr="00B33693">
        <w:trPr>
          <w:jc w:val="center"/>
        </w:trPr>
        <w:tc>
          <w:tcPr>
            <w:tcW w:w="3397" w:type="dxa"/>
            <w:shd w:val="clear" w:color="auto" w:fill="auto"/>
          </w:tcPr>
          <w:p w14:paraId="7F73AD47"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Board or a Board subcommittee</w:t>
            </w:r>
          </w:p>
        </w:tc>
        <w:tc>
          <w:tcPr>
            <w:tcW w:w="2340" w:type="dxa"/>
            <w:shd w:val="clear" w:color="auto" w:fill="auto"/>
          </w:tcPr>
          <w:p w14:paraId="13CB83E4" w14:textId="77777777" w:rsidR="00972E65" w:rsidRPr="00972E65" w:rsidRDefault="00972E65" w:rsidP="00972E65">
            <w:pPr>
              <w:rPr>
                <w:rFonts w:ascii="Open Sans" w:hAnsi="Open Sans" w:cs="Open Sans"/>
                <w:szCs w:val="22"/>
                <w:lang w:val="en-CA"/>
              </w:rPr>
            </w:pPr>
          </w:p>
        </w:tc>
        <w:tc>
          <w:tcPr>
            <w:tcW w:w="2338" w:type="dxa"/>
            <w:shd w:val="clear" w:color="auto" w:fill="auto"/>
          </w:tcPr>
          <w:p w14:paraId="018F887D" w14:textId="77777777" w:rsidR="00972E65" w:rsidRPr="00972E65" w:rsidRDefault="00972E65" w:rsidP="00972E65">
            <w:pPr>
              <w:rPr>
                <w:rFonts w:ascii="Open Sans" w:hAnsi="Open Sans" w:cs="Open Sans"/>
                <w:szCs w:val="22"/>
                <w:lang w:val="en-CA"/>
              </w:rPr>
            </w:pPr>
          </w:p>
        </w:tc>
        <w:tc>
          <w:tcPr>
            <w:tcW w:w="1771" w:type="dxa"/>
            <w:shd w:val="clear" w:color="auto" w:fill="auto"/>
          </w:tcPr>
          <w:p w14:paraId="7A73E1E6" w14:textId="77777777" w:rsidR="00972E65" w:rsidRPr="00972E65" w:rsidRDefault="00972E65" w:rsidP="00972E65">
            <w:pPr>
              <w:rPr>
                <w:rFonts w:ascii="Open Sans" w:hAnsi="Open Sans" w:cs="Open Sans"/>
                <w:szCs w:val="22"/>
                <w:lang w:val="en-CA"/>
              </w:rPr>
            </w:pPr>
          </w:p>
        </w:tc>
      </w:tr>
      <w:tr w:rsidR="00972E65" w:rsidRPr="00972E65" w14:paraId="77F7314F" w14:textId="77777777" w:rsidTr="00B33693">
        <w:trPr>
          <w:jc w:val="center"/>
        </w:trPr>
        <w:tc>
          <w:tcPr>
            <w:tcW w:w="3397" w:type="dxa"/>
            <w:tcBorders>
              <w:bottom w:val="single" w:sz="4" w:space="0" w:color="auto"/>
            </w:tcBorders>
            <w:shd w:val="clear" w:color="auto" w:fill="auto"/>
          </w:tcPr>
          <w:p w14:paraId="1539B5A6" w14:textId="77777777" w:rsidR="00972E65" w:rsidRPr="00972E65" w:rsidRDefault="00972E65" w:rsidP="00972E65">
            <w:pPr>
              <w:rPr>
                <w:rFonts w:ascii="Open Sans" w:hAnsi="Open Sans" w:cs="Open Sans"/>
                <w:i/>
                <w:szCs w:val="22"/>
                <w:lang w:val="en-CA"/>
              </w:rPr>
            </w:pPr>
            <w:r w:rsidRPr="00972E65">
              <w:rPr>
                <w:rFonts w:ascii="Open Sans" w:hAnsi="Open Sans" w:cs="Open Sans"/>
                <w:i/>
                <w:szCs w:val="22"/>
                <w:lang w:val="en-CA"/>
              </w:rPr>
              <w:t>Other</w:t>
            </w:r>
          </w:p>
        </w:tc>
        <w:tc>
          <w:tcPr>
            <w:tcW w:w="2340" w:type="dxa"/>
            <w:tcBorders>
              <w:bottom w:val="single" w:sz="4" w:space="0" w:color="auto"/>
            </w:tcBorders>
            <w:shd w:val="clear" w:color="auto" w:fill="auto"/>
          </w:tcPr>
          <w:p w14:paraId="61FA5FCB"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YC Staff and Faculty</w:t>
            </w:r>
          </w:p>
        </w:tc>
        <w:tc>
          <w:tcPr>
            <w:tcW w:w="2338" w:type="dxa"/>
            <w:tcBorders>
              <w:bottom w:val="single" w:sz="4" w:space="0" w:color="auto"/>
            </w:tcBorders>
            <w:shd w:val="clear" w:color="auto" w:fill="auto"/>
          </w:tcPr>
          <w:p w14:paraId="5D39DB51"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May 2014</w:t>
            </w:r>
          </w:p>
        </w:tc>
        <w:tc>
          <w:tcPr>
            <w:tcW w:w="1771" w:type="dxa"/>
            <w:tcBorders>
              <w:bottom w:val="single" w:sz="4" w:space="0" w:color="auto"/>
            </w:tcBorders>
            <w:shd w:val="clear" w:color="auto" w:fill="auto"/>
          </w:tcPr>
          <w:p w14:paraId="0F9F93D6" w14:textId="77777777" w:rsidR="00972E65" w:rsidRPr="00972E65" w:rsidRDefault="00972E65" w:rsidP="00972E65">
            <w:pPr>
              <w:rPr>
                <w:rFonts w:ascii="Open Sans" w:hAnsi="Open Sans" w:cs="Open Sans"/>
                <w:szCs w:val="22"/>
                <w:lang w:val="en-CA"/>
              </w:rPr>
            </w:pPr>
          </w:p>
        </w:tc>
      </w:tr>
      <w:tr w:rsidR="00972E65" w:rsidRPr="00972E65" w14:paraId="797B6AE4" w14:textId="77777777" w:rsidTr="00B33693">
        <w:trPr>
          <w:jc w:val="center"/>
        </w:trPr>
        <w:tc>
          <w:tcPr>
            <w:tcW w:w="3397" w:type="dxa"/>
            <w:shd w:val="clear" w:color="auto" w:fill="A6A6A6"/>
          </w:tcPr>
          <w:p w14:paraId="612BA938"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SEC for Final Review</w:t>
            </w:r>
          </w:p>
        </w:tc>
        <w:tc>
          <w:tcPr>
            <w:tcW w:w="2340" w:type="dxa"/>
            <w:shd w:val="clear" w:color="auto" w:fill="A6A6A6"/>
          </w:tcPr>
          <w:p w14:paraId="6307BD8E" w14:textId="77777777"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Final approval</w:t>
            </w:r>
          </w:p>
        </w:tc>
        <w:tc>
          <w:tcPr>
            <w:tcW w:w="2338" w:type="dxa"/>
            <w:shd w:val="clear" w:color="auto" w:fill="A6A6A6"/>
          </w:tcPr>
          <w:p w14:paraId="3AFFE639" w14:textId="21CC80CE" w:rsidR="00972E65" w:rsidRPr="00972E65" w:rsidRDefault="00972E65" w:rsidP="00972E65">
            <w:pPr>
              <w:rPr>
                <w:rFonts w:ascii="Open Sans" w:hAnsi="Open Sans" w:cs="Open Sans"/>
                <w:szCs w:val="22"/>
                <w:lang w:val="en-CA"/>
              </w:rPr>
            </w:pPr>
            <w:r w:rsidRPr="00972E65">
              <w:rPr>
                <w:rFonts w:ascii="Open Sans" w:hAnsi="Open Sans" w:cs="Open Sans"/>
                <w:szCs w:val="22"/>
                <w:lang w:val="en-CA"/>
              </w:rPr>
              <w:t>June</w:t>
            </w:r>
            <w:r>
              <w:rPr>
                <w:rFonts w:ascii="Open Sans" w:hAnsi="Open Sans" w:cs="Open Sans"/>
                <w:szCs w:val="22"/>
                <w:lang w:val="en-CA"/>
              </w:rPr>
              <w:t xml:space="preserve"> </w:t>
            </w:r>
            <w:r w:rsidRPr="00972E65">
              <w:rPr>
                <w:rFonts w:ascii="Open Sans" w:hAnsi="Open Sans" w:cs="Open Sans"/>
                <w:szCs w:val="22"/>
                <w:lang w:val="en-CA"/>
              </w:rPr>
              <w:t>2014</w:t>
            </w:r>
          </w:p>
        </w:tc>
        <w:tc>
          <w:tcPr>
            <w:tcW w:w="1771" w:type="dxa"/>
            <w:shd w:val="clear" w:color="auto" w:fill="A6A6A6"/>
          </w:tcPr>
          <w:p w14:paraId="062FF94B" w14:textId="77777777" w:rsidR="00972E65" w:rsidRPr="00972E65" w:rsidRDefault="00972E65" w:rsidP="00972E65">
            <w:pPr>
              <w:rPr>
                <w:rFonts w:ascii="Open Sans" w:hAnsi="Open Sans" w:cs="Open Sans"/>
                <w:szCs w:val="22"/>
                <w:lang w:val="en-CA"/>
              </w:rPr>
            </w:pPr>
          </w:p>
        </w:tc>
      </w:tr>
    </w:tbl>
    <w:p w14:paraId="389246D3" w14:textId="5EB3CDC3" w:rsidR="00CE2D63" w:rsidRDefault="00CE2D63" w:rsidP="00CE2D63">
      <w:pPr>
        <w:rPr>
          <w:rFonts w:ascii="Open Sans" w:hAnsi="Open Sans" w:cs="Open Sans"/>
          <w:b/>
          <w:bCs/>
          <w:szCs w:val="22"/>
        </w:rPr>
      </w:pPr>
    </w:p>
    <w:sectPr w:rsidR="00CE2D63" w:rsidSect="00E02843">
      <w:headerReference w:type="default" r:id="rId11"/>
      <w:footerReference w:type="default" r:id="rId12"/>
      <w:pgSz w:w="12240" w:h="15840" w:code="1"/>
      <w:pgMar w:top="2160" w:right="1183" w:bottom="1440" w:left="1440" w:header="576" w:footer="6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E3F5B" w14:textId="77777777" w:rsidR="005918BD" w:rsidRDefault="005918BD" w:rsidP="006A744E">
      <w:r>
        <w:separator/>
      </w:r>
    </w:p>
  </w:endnote>
  <w:endnote w:type="continuationSeparator" w:id="0">
    <w:p w14:paraId="49090C8B" w14:textId="77777777" w:rsidR="005918BD" w:rsidRDefault="005918BD" w:rsidP="006A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4416D" w14:textId="0228AA42" w:rsidR="001B2670" w:rsidRPr="009A5AC1" w:rsidRDefault="001B2670" w:rsidP="009A6C61">
    <w:pPr>
      <w:pStyle w:val="EndnoteText"/>
      <w:rPr>
        <w:rFonts w:ascii="Open Sans" w:hAnsi="Open Sans" w:cs="Open Sans"/>
        <w:u w:val="single"/>
      </w:rPr>
    </w:pP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r w:rsidRPr="009A5AC1">
      <w:rPr>
        <w:rFonts w:ascii="Open Sans" w:hAnsi="Open Sans" w:cs="Open Sans"/>
        <w:u w:val="single"/>
      </w:rPr>
      <w:tab/>
    </w:r>
  </w:p>
  <w:p w14:paraId="4EAE1B34" w14:textId="6F387EB0" w:rsidR="007C7899" w:rsidRPr="007C7899" w:rsidRDefault="001B2670" w:rsidP="007C7899">
    <w:pPr>
      <w:pStyle w:val="EndnoteText"/>
      <w:rPr>
        <w:rFonts w:ascii="Open Sans" w:hAnsi="Open Sans" w:cs="Open Sans"/>
        <w:sz w:val="18"/>
        <w:szCs w:val="18"/>
      </w:rPr>
    </w:pPr>
    <w:r>
      <w:rPr>
        <w:rFonts w:ascii="Open Sans" w:hAnsi="Open Sans" w:cs="Open Sans"/>
        <w:sz w:val="18"/>
        <w:szCs w:val="18"/>
      </w:rPr>
      <w:t>Version</w:t>
    </w:r>
    <w:r w:rsidRPr="007B45A6">
      <w:rPr>
        <w:rFonts w:ascii="Open Sans" w:hAnsi="Open Sans" w:cs="Open Sans"/>
        <w:sz w:val="18"/>
        <w:szCs w:val="18"/>
      </w:rPr>
      <w:t xml:space="preserve">:  </w:t>
    </w:r>
    <w:r w:rsidRPr="007B45A6">
      <w:rPr>
        <w:rFonts w:ascii="Open Sans" w:hAnsi="Open Sans" w:cs="Open Sans"/>
        <w:sz w:val="18"/>
        <w:szCs w:val="18"/>
      </w:rPr>
      <w:tab/>
    </w:r>
    <w:r w:rsidR="00561068" w:rsidRPr="00561068">
      <w:rPr>
        <w:rFonts w:ascii="Open Sans" w:hAnsi="Open Sans" w:cs="Open Sans"/>
        <w:sz w:val="18"/>
        <w:szCs w:val="18"/>
      </w:rPr>
      <w:t>June 201</w:t>
    </w:r>
    <w:r w:rsidR="00FB762B">
      <w:rPr>
        <w:rFonts w:ascii="Open Sans" w:hAnsi="Open Sans" w:cs="Open Sans"/>
        <w:sz w:val="18"/>
        <w:szCs w:val="18"/>
      </w:rPr>
      <w:t>4</w:t>
    </w:r>
    <w:r w:rsidR="00561068" w:rsidRPr="00561068">
      <w:rPr>
        <w:rFonts w:ascii="Open Sans" w:hAnsi="Open Sans" w:cs="Open Sans"/>
        <w:sz w:val="18"/>
        <w:szCs w:val="18"/>
      </w:rPr>
      <w:tab/>
    </w:r>
    <w:r w:rsidR="00E02843" w:rsidRPr="00E02843">
      <w:rPr>
        <w:rFonts w:ascii="Open Sans" w:hAnsi="Open Sans" w:cs="Open Sans"/>
        <w:sz w:val="18"/>
        <w:szCs w:val="18"/>
      </w:rPr>
      <w:tab/>
    </w:r>
    <w:r w:rsidR="00E02843" w:rsidRPr="00E02843">
      <w:rPr>
        <w:rFonts w:ascii="Open Sans" w:hAnsi="Open Sans" w:cs="Open Sans"/>
        <w:sz w:val="18"/>
        <w:szCs w:val="18"/>
      </w:rPr>
      <w:tab/>
    </w:r>
    <w:r w:rsidR="007C7899" w:rsidRPr="007C7899">
      <w:rPr>
        <w:rFonts w:ascii="Open Sans" w:hAnsi="Open Sans" w:cs="Open Sans"/>
        <w:sz w:val="18"/>
        <w:szCs w:val="18"/>
      </w:rPr>
      <w:tab/>
      <w:t>Revised:</w:t>
    </w:r>
    <w:r w:rsidR="007C7899" w:rsidRPr="007C7899">
      <w:rPr>
        <w:rFonts w:ascii="Open Sans" w:hAnsi="Open Sans" w:cs="Open Sans"/>
        <w:sz w:val="18"/>
        <w:szCs w:val="18"/>
      </w:rPr>
      <w:tab/>
    </w:r>
    <w:r w:rsidR="002E4F2F">
      <w:rPr>
        <w:rFonts w:ascii="Open Sans" w:hAnsi="Open Sans" w:cs="Open Sans"/>
        <w:sz w:val="18"/>
        <w:szCs w:val="18"/>
      </w:rPr>
      <w:tab/>
      <w:t>May 2001</w:t>
    </w:r>
  </w:p>
  <w:p w14:paraId="08567BFA" w14:textId="07148D28" w:rsidR="007C7899" w:rsidRPr="007C7899" w:rsidRDefault="007C7899" w:rsidP="007C7899">
    <w:pPr>
      <w:pStyle w:val="EndnoteText"/>
      <w:rPr>
        <w:rFonts w:ascii="Open Sans" w:hAnsi="Open Sans" w:cs="Open Sans"/>
        <w:sz w:val="18"/>
        <w:szCs w:val="18"/>
      </w:rPr>
    </w:pPr>
    <w:r w:rsidRPr="007C7899">
      <w:rPr>
        <w:rFonts w:ascii="Open Sans" w:hAnsi="Open Sans" w:cs="Open Sans"/>
        <w:sz w:val="18"/>
        <w:szCs w:val="18"/>
      </w:rPr>
      <w:t xml:space="preserve">Original Date:  </w:t>
    </w:r>
    <w:r w:rsidRPr="007C7899">
      <w:rPr>
        <w:rFonts w:ascii="Open Sans" w:hAnsi="Open Sans" w:cs="Open Sans"/>
        <w:sz w:val="18"/>
        <w:szCs w:val="18"/>
      </w:rPr>
      <w:tab/>
    </w:r>
    <w:r w:rsidR="002E4F2F">
      <w:rPr>
        <w:rFonts w:ascii="Open Sans" w:hAnsi="Open Sans" w:cs="Open Sans"/>
        <w:sz w:val="18"/>
        <w:szCs w:val="18"/>
      </w:rPr>
      <w:t>September 1992</w:t>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t>Revised:</w:t>
    </w:r>
    <w:r w:rsidRPr="007C7899">
      <w:rPr>
        <w:rFonts w:ascii="Open Sans" w:hAnsi="Open Sans" w:cs="Open Sans"/>
        <w:sz w:val="18"/>
        <w:szCs w:val="18"/>
      </w:rPr>
      <w:tab/>
    </w:r>
  </w:p>
  <w:p w14:paraId="78DED060" w14:textId="2BB59F33" w:rsidR="007C7899" w:rsidRPr="007C7899" w:rsidRDefault="007C7899" w:rsidP="007C7899">
    <w:pPr>
      <w:pStyle w:val="EndnoteText"/>
      <w:rPr>
        <w:rFonts w:ascii="Open Sans" w:hAnsi="Open Sans" w:cs="Open Sans"/>
        <w:sz w:val="18"/>
        <w:szCs w:val="18"/>
      </w:rPr>
    </w:pPr>
    <w:r w:rsidRPr="007C7899">
      <w:rPr>
        <w:rFonts w:ascii="Open Sans" w:hAnsi="Open Sans" w:cs="Open Sans"/>
        <w:sz w:val="18"/>
        <w:szCs w:val="18"/>
      </w:rPr>
      <w:t xml:space="preserve">Next Review:  </w:t>
    </w:r>
    <w:r w:rsidRPr="007C7899">
      <w:rPr>
        <w:rFonts w:ascii="Open Sans" w:hAnsi="Open Sans" w:cs="Open Sans"/>
        <w:sz w:val="18"/>
        <w:szCs w:val="18"/>
      </w:rPr>
      <w:tab/>
      <w:t>J</w:t>
    </w:r>
    <w:r w:rsidR="00FB762B">
      <w:rPr>
        <w:rFonts w:ascii="Open Sans" w:hAnsi="Open Sans" w:cs="Open Sans"/>
        <w:sz w:val="18"/>
        <w:szCs w:val="18"/>
      </w:rPr>
      <w:t>anuary</w:t>
    </w:r>
    <w:r w:rsidRPr="007C7899">
      <w:rPr>
        <w:rFonts w:ascii="Open Sans" w:hAnsi="Open Sans" w:cs="Open Sans"/>
        <w:sz w:val="18"/>
        <w:szCs w:val="18"/>
      </w:rPr>
      <w:t xml:space="preserve"> 2019</w:t>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r>
    <w:r w:rsidRPr="007C7899">
      <w:rPr>
        <w:rFonts w:ascii="Open Sans" w:hAnsi="Open Sans" w:cs="Open Sans"/>
        <w:sz w:val="18"/>
        <w:szCs w:val="18"/>
      </w:rPr>
      <w:tab/>
      <w:t>Revised:</w:t>
    </w:r>
    <w:r w:rsidRPr="007C7899">
      <w:rPr>
        <w:rFonts w:ascii="Open Sans" w:hAnsi="Open Sans" w:cs="Open Sans"/>
        <w:sz w:val="18"/>
        <w:szCs w:val="18"/>
      </w:rPr>
      <w:tab/>
    </w:r>
  </w:p>
  <w:p w14:paraId="6B0B8313" w14:textId="795257FB" w:rsidR="001B2670" w:rsidRPr="007B45A6" w:rsidRDefault="007C7899" w:rsidP="007C7899">
    <w:pPr>
      <w:pStyle w:val="EndnoteText"/>
      <w:rPr>
        <w:rFonts w:ascii="Open Sans" w:hAnsi="Open Sans" w:cs="Open Sans"/>
        <w:sz w:val="18"/>
        <w:szCs w:val="18"/>
        <w:lang w:val="en-CA"/>
      </w:rPr>
    </w:pPr>
    <w:r w:rsidRPr="007C7899">
      <w:rPr>
        <w:rFonts w:ascii="Open Sans" w:hAnsi="Open Sans" w:cs="Open Sans"/>
        <w:sz w:val="18"/>
        <w:szCs w:val="18"/>
        <w:lang w:val="en-CA"/>
      </w:rPr>
      <w:t xml:space="preserve">Policy Holder: </w:t>
    </w:r>
    <w:r w:rsidRPr="007C7899">
      <w:rPr>
        <w:rFonts w:ascii="Open Sans" w:hAnsi="Open Sans" w:cs="Open Sans"/>
        <w:sz w:val="18"/>
        <w:szCs w:val="18"/>
        <w:lang w:val="en-CA"/>
      </w:rPr>
      <w:tab/>
      <w:t>Vice-President Research</w:t>
    </w:r>
    <w:r w:rsidR="00A77C79">
      <w:rPr>
        <w:rFonts w:ascii="Open Sans" w:hAnsi="Open Sans" w:cs="Open Sans"/>
        <w:sz w:val="18"/>
        <w:szCs w:val="18"/>
        <w:lang w:val="en-CA"/>
      </w:rPr>
      <w:tab/>
    </w:r>
    <w:r w:rsidR="00E02843">
      <w:rPr>
        <w:rFonts w:ascii="Open Sans" w:hAnsi="Open Sans" w:cs="Open Sans"/>
        <w:sz w:val="18"/>
        <w:szCs w:val="18"/>
        <w:lang w:val="en-CA"/>
      </w:rPr>
      <w:tab/>
    </w:r>
    <w:r>
      <w:rPr>
        <w:rFonts w:ascii="Open Sans" w:hAnsi="Open Sans" w:cs="Open Sans"/>
        <w:sz w:val="18"/>
        <w:szCs w:val="18"/>
        <w:lang w:val="en-CA"/>
      </w:rPr>
      <w:tab/>
    </w:r>
    <w:r w:rsidR="00A77C79" w:rsidRPr="007B45A6">
      <w:rPr>
        <w:rFonts w:ascii="Open Sans" w:hAnsi="Open Sans" w:cs="Open Sans"/>
        <w:sz w:val="18"/>
        <w:szCs w:val="18"/>
        <w:lang w:val="en-CA"/>
      </w:rPr>
      <w:t>Revised:</w:t>
    </w:r>
    <w:r w:rsidR="00A77C79" w:rsidRPr="007B45A6">
      <w:rPr>
        <w:rFonts w:ascii="Open Sans" w:hAnsi="Open Sans" w:cs="Open Sans"/>
        <w:sz w:val="18"/>
        <w:szCs w:val="18"/>
        <w:lang w:val="en-CA"/>
      </w:rPr>
      <w:tab/>
    </w:r>
    <w:r w:rsidR="00A77C79">
      <w:rPr>
        <w:rFonts w:ascii="Open Sans" w:hAnsi="Open Sans" w:cs="Open Sans"/>
        <w:sz w:val="18"/>
        <w:szCs w:val="18"/>
        <w:lang w:val="en-CA"/>
      </w:rPr>
      <w:tab/>
    </w:r>
  </w:p>
  <w:p w14:paraId="15F66F52" w14:textId="4C120378" w:rsidR="001B2670" w:rsidRPr="008C6391" w:rsidRDefault="001B2670" w:rsidP="008C6391">
    <w:pPr>
      <w:pStyle w:val="EndnoteText"/>
      <w:rPr>
        <w:rFonts w:ascii="Open Sans" w:hAnsi="Open Sans" w:cs="Open Sans"/>
        <w:sz w:val="18"/>
        <w:szCs w:val="18"/>
      </w:rPr>
    </w:pPr>
    <w:r w:rsidRPr="009A5AC1">
      <w:rPr>
        <w:rStyle w:val="PageNumber"/>
        <w:rFonts w:ascii="Open Sans" w:hAnsi="Open Sans" w:cs="Open Sans"/>
        <w:sz w:val="18"/>
        <w:szCs w:val="18"/>
      </w:rPr>
      <w:t xml:space="preserve">Page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PAGE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1</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 xml:space="preserve"> of </w:t>
    </w:r>
    <w:r w:rsidRPr="009A5AC1">
      <w:rPr>
        <w:rStyle w:val="PageNumber"/>
        <w:rFonts w:ascii="Open Sans" w:hAnsi="Open Sans" w:cs="Open Sans"/>
        <w:sz w:val="18"/>
        <w:szCs w:val="18"/>
      </w:rPr>
      <w:fldChar w:fldCharType="begin"/>
    </w:r>
    <w:r w:rsidRPr="009A5AC1">
      <w:rPr>
        <w:rStyle w:val="PageNumber"/>
        <w:rFonts w:ascii="Open Sans" w:hAnsi="Open Sans" w:cs="Open Sans"/>
        <w:sz w:val="18"/>
        <w:szCs w:val="18"/>
      </w:rPr>
      <w:instrText xml:space="preserve"> NUMPAGES </w:instrText>
    </w:r>
    <w:r w:rsidRPr="009A5AC1">
      <w:rPr>
        <w:rStyle w:val="PageNumber"/>
        <w:rFonts w:ascii="Open Sans" w:hAnsi="Open Sans" w:cs="Open Sans"/>
        <w:sz w:val="18"/>
        <w:szCs w:val="18"/>
      </w:rPr>
      <w:fldChar w:fldCharType="separate"/>
    </w:r>
    <w:r w:rsidRPr="009A5AC1">
      <w:rPr>
        <w:rStyle w:val="PageNumber"/>
        <w:rFonts w:ascii="Open Sans" w:hAnsi="Open Sans" w:cs="Open Sans"/>
        <w:sz w:val="18"/>
        <w:szCs w:val="18"/>
      </w:rPr>
      <w:t>7</w:t>
    </w:r>
    <w:r w:rsidRPr="009A5AC1">
      <w:rPr>
        <w:rStyle w:val="PageNumber"/>
        <w:rFonts w:ascii="Open Sans" w:hAnsi="Open Sans" w:cs="Open Sans"/>
        <w:sz w:val="18"/>
        <w:szCs w:val="18"/>
      </w:rPr>
      <w:fldChar w:fldCharType="end"/>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9A5AC1">
      <w:rPr>
        <w:rStyle w:val="PageNumber"/>
        <w:rFonts w:ascii="Open Sans" w:hAnsi="Open Sans" w:cs="Open Sans"/>
        <w:sz w:val="18"/>
        <w:szCs w:val="18"/>
      </w:rPr>
      <w:tab/>
    </w:r>
    <w:r w:rsidRPr="005650E8">
      <w:rPr>
        <w:rFonts w:ascii="Open Sans" w:hAnsi="Open Sans" w:cs="Open San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0158" w14:textId="77777777" w:rsidR="005918BD" w:rsidRDefault="005918BD" w:rsidP="006A744E">
      <w:r>
        <w:separator/>
      </w:r>
    </w:p>
  </w:footnote>
  <w:footnote w:type="continuationSeparator" w:id="0">
    <w:p w14:paraId="5439C8E1" w14:textId="77777777" w:rsidR="005918BD" w:rsidRDefault="005918BD" w:rsidP="006A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5511" w14:textId="1EF611F0" w:rsidR="001B2670" w:rsidRPr="00CE1D74" w:rsidRDefault="001B2670" w:rsidP="001E0261">
    <w:pPr>
      <w:pStyle w:val="NoSpacing"/>
      <w:jc w:val="right"/>
      <w:rPr>
        <w:rFonts w:ascii="Open Sans" w:hAnsi="Open Sans" w:cs="Open Sans"/>
        <w:sz w:val="18"/>
      </w:rPr>
    </w:pPr>
  </w:p>
  <w:p w14:paraId="735A5106" w14:textId="77777777" w:rsidR="002E4F2F" w:rsidRDefault="00A77C79" w:rsidP="00E02843">
    <w:pPr>
      <w:pStyle w:val="NoSpacing"/>
      <w:jc w:val="right"/>
      <w:rPr>
        <w:rFonts w:ascii="Open Sans" w:hAnsi="Open Sans" w:cs="Open Sans"/>
        <w:b/>
        <w:bCs/>
        <w:sz w:val="28"/>
      </w:rPr>
    </w:pPr>
    <w:r w:rsidRPr="002D1222">
      <w:rPr>
        <w:b/>
        <w:noProof/>
      </w:rPr>
      <w:drawing>
        <wp:anchor distT="0" distB="0" distL="114300" distR="114300" simplePos="0" relativeHeight="251657216" behindDoc="0" locked="0" layoutInCell="1" allowOverlap="1" wp14:anchorId="561A8383" wp14:editId="54CC6805">
          <wp:simplePos x="0" y="0"/>
          <wp:positionH relativeFrom="margin">
            <wp:align>left</wp:align>
          </wp:positionH>
          <wp:positionV relativeFrom="margin">
            <wp:posOffset>-911860</wp:posOffset>
          </wp:positionV>
          <wp:extent cx="1280160" cy="548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C-logo.png"/>
                  <pic:cNvPicPr/>
                </pic:nvPicPr>
                <pic:blipFill rotWithShape="1">
                  <a:blip r:embed="rId1">
                    <a:extLst>
                      <a:ext uri="{28A0092B-C50C-407E-A947-70E740481C1C}">
                        <a14:useLocalDpi xmlns:a14="http://schemas.microsoft.com/office/drawing/2010/main" val="0"/>
                      </a:ext>
                    </a:extLst>
                  </a:blip>
                  <a:srcRect l="13681" t="20997" r="10627" b="20997"/>
                  <a:stretch/>
                </pic:blipFill>
                <pic:spPr bwMode="auto">
                  <a:xfrm>
                    <a:off x="0" y="0"/>
                    <a:ext cx="1280160" cy="548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07D6" w:rsidRPr="000C07D6">
      <w:rPr>
        <w:rFonts w:ascii="Verdana" w:eastAsia="Times New Roman" w:hAnsi="Verdana" w:cs="Times New Roman"/>
        <w:b/>
        <w:sz w:val="20"/>
        <w:szCs w:val="20"/>
      </w:rPr>
      <w:t xml:space="preserve"> </w:t>
    </w:r>
    <w:r w:rsidR="002E4F2F" w:rsidRPr="002E4F2F">
      <w:rPr>
        <w:rFonts w:ascii="Open Sans" w:hAnsi="Open Sans" w:cs="Open Sans"/>
        <w:b/>
        <w:bCs/>
        <w:sz w:val="28"/>
        <w:lang w:val="en-CA"/>
      </w:rPr>
      <w:t>Northern Research Endowment Fund</w:t>
    </w:r>
    <w:r w:rsidR="002E4F2F" w:rsidRPr="002E4F2F">
      <w:rPr>
        <w:rFonts w:ascii="Open Sans" w:hAnsi="Open Sans" w:cs="Open Sans"/>
        <w:b/>
        <w:bCs/>
        <w:sz w:val="28"/>
      </w:rPr>
      <w:t xml:space="preserve"> </w:t>
    </w:r>
  </w:p>
  <w:p w14:paraId="7B21ADEA" w14:textId="49FFBF4A" w:rsidR="001B2670" w:rsidRPr="00E02843" w:rsidRDefault="001B2670" w:rsidP="00E02843">
    <w:pPr>
      <w:pStyle w:val="NoSpacing"/>
      <w:jc w:val="right"/>
      <w:rPr>
        <w:rFonts w:ascii="Open Sans" w:hAnsi="Open Sans" w:cs="Open Sans"/>
        <w:b/>
        <w:bCs/>
        <w:sz w:val="28"/>
      </w:rPr>
    </w:pPr>
    <w:r w:rsidRPr="00CE1D74">
      <w:rPr>
        <w:rFonts w:ascii="Open Sans" w:hAnsi="Open Sans" w:cs="Open Sans"/>
        <w:b/>
        <w:sz w:val="28"/>
      </w:rPr>
      <w:t xml:space="preserve">Policy </w:t>
    </w:r>
    <w:r w:rsidRPr="00CE1D74">
      <w:rPr>
        <w:rFonts w:ascii="Open Sans" w:hAnsi="Open Sans" w:cs="Open Sans"/>
        <w:sz w:val="28"/>
      </w:rPr>
      <w:t xml:space="preserve">– </w:t>
    </w:r>
    <w:r>
      <w:rPr>
        <w:rFonts w:ascii="Open Sans" w:hAnsi="Open Sans" w:cs="Open Sans"/>
        <w:sz w:val="28"/>
      </w:rPr>
      <w:t>A</w:t>
    </w:r>
    <w:r w:rsidR="00E02843">
      <w:rPr>
        <w:rFonts w:ascii="Open Sans" w:hAnsi="Open Sans" w:cs="Open Sans"/>
        <w:sz w:val="28"/>
      </w:rPr>
      <w:t>R</w:t>
    </w:r>
    <w:r w:rsidR="000C07D6">
      <w:rPr>
        <w:rFonts w:ascii="Open Sans" w:hAnsi="Open Sans" w:cs="Open Sans"/>
        <w:sz w:val="28"/>
      </w:rPr>
      <w:t xml:space="preserve"> </w:t>
    </w:r>
    <w:r w:rsidR="002E4F2F">
      <w:rPr>
        <w:rFonts w:ascii="Open Sans" w:hAnsi="Open Sans" w:cs="Open Sans"/>
        <w:sz w:val="28"/>
      </w:rPr>
      <w:t>6</w:t>
    </w:r>
    <w:r w:rsidRPr="00CE1D74">
      <w:rPr>
        <w:rFonts w:ascii="Open Sans" w:hAnsi="Open Sans" w:cs="Open Sans"/>
        <w:sz w:val="28"/>
      </w:rPr>
      <w:t>.</w:t>
    </w:r>
    <w:r>
      <w:rPr>
        <w:rFonts w:ascii="Open Sans" w:hAnsi="Open Sans" w:cs="Open Sans"/>
        <w:sz w:val="28"/>
      </w:rPr>
      <w:t>0</w:t>
    </w:r>
  </w:p>
  <w:p w14:paraId="27049616" w14:textId="4F5AE83A" w:rsidR="00E02843" w:rsidRPr="00E02843" w:rsidRDefault="00E02843" w:rsidP="00E02843">
    <w:pPr>
      <w:pStyle w:val="NoSpacing"/>
      <w:jc w:val="right"/>
      <w:rPr>
        <w:rFonts w:ascii="Open Sans" w:hAnsi="Open Sans" w:cs="Open Sans"/>
        <w:bCs/>
        <w:sz w:val="28"/>
        <w:lang w:val="en-CA"/>
      </w:rPr>
    </w:pPr>
    <w:r w:rsidRPr="00E02843">
      <w:rPr>
        <w:rFonts w:ascii="Open Sans" w:hAnsi="Open Sans" w:cs="Open Sans"/>
        <w:bCs/>
        <w:sz w:val="28"/>
        <w:lang w:val="en-CA"/>
      </w:rPr>
      <w:t>Vice-President, Research</w:t>
    </w:r>
  </w:p>
  <w:p w14:paraId="2F2E6DE3" w14:textId="458F3DA4" w:rsidR="001B2670" w:rsidRPr="00A77C79" w:rsidRDefault="001B2670" w:rsidP="00A77C79">
    <w:pPr>
      <w:pStyle w:val="Header"/>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5"/>
      <w:numFmt w:val="decimal"/>
      <w:lvlText w:val="%1"/>
      <w:lvlJc w:val="left"/>
      <w:pPr>
        <w:ind w:left="804" w:hanging="517"/>
      </w:pPr>
    </w:lvl>
    <w:lvl w:ilvl="1">
      <w:numFmt w:val="decimal"/>
      <w:lvlText w:val="%1.%2"/>
      <w:lvlJc w:val="left"/>
      <w:pPr>
        <w:ind w:left="804" w:hanging="517"/>
      </w:pPr>
      <w:rPr>
        <w:rFonts w:ascii="Times New Roman" w:hAnsi="Times New Roman" w:cs="Times New Roman"/>
        <w:b/>
        <w:bCs/>
        <w:color w:val="0A0A0A"/>
        <w:w w:val="104"/>
        <w:sz w:val="27"/>
        <w:szCs w:val="27"/>
      </w:rPr>
    </w:lvl>
    <w:lvl w:ilvl="2">
      <w:numFmt w:val="bullet"/>
      <w:lvlText w:val="•"/>
      <w:lvlJc w:val="left"/>
      <w:pPr>
        <w:ind w:left="994" w:hanging="365"/>
      </w:pPr>
      <w:rPr>
        <w:rFonts w:ascii="Arial" w:hAnsi="Arial" w:cs="Arial"/>
        <w:b w:val="0"/>
        <w:bCs w:val="0"/>
        <w:color w:val="0A0A0A"/>
        <w:w w:val="103"/>
        <w:sz w:val="24"/>
        <w:szCs w:val="24"/>
      </w:rPr>
    </w:lvl>
    <w:lvl w:ilvl="3">
      <w:numFmt w:val="bullet"/>
      <w:lvlText w:val="•"/>
      <w:lvlJc w:val="left"/>
      <w:pPr>
        <w:ind w:left="2986" w:hanging="365"/>
      </w:pPr>
    </w:lvl>
    <w:lvl w:ilvl="4">
      <w:numFmt w:val="bullet"/>
      <w:lvlText w:val="•"/>
      <w:lvlJc w:val="left"/>
      <w:pPr>
        <w:ind w:left="3980" w:hanging="365"/>
      </w:pPr>
    </w:lvl>
    <w:lvl w:ilvl="5">
      <w:numFmt w:val="bullet"/>
      <w:lvlText w:val="•"/>
      <w:lvlJc w:val="left"/>
      <w:pPr>
        <w:ind w:left="4973" w:hanging="365"/>
      </w:pPr>
    </w:lvl>
    <w:lvl w:ilvl="6">
      <w:numFmt w:val="bullet"/>
      <w:lvlText w:val="•"/>
      <w:lvlJc w:val="left"/>
      <w:pPr>
        <w:ind w:left="5966" w:hanging="365"/>
      </w:pPr>
    </w:lvl>
    <w:lvl w:ilvl="7">
      <w:numFmt w:val="bullet"/>
      <w:lvlText w:val="•"/>
      <w:lvlJc w:val="left"/>
      <w:pPr>
        <w:ind w:left="6960" w:hanging="365"/>
      </w:pPr>
    </w:lvl>
    <w:lvl w:ilvl="8">
      <w:numFmt w:val="bullet"/>
      <w:lvlText w:val="•"/>
      <w:lvlJc w:val="left"/>
      <w:pPr>
        <w:ind w:left="7953" w:hanging="365"/>
      </w:pPr>
    </w:lvl>
  </w:abstractNum>
  <w:abstractNum w:abstractNumId="1" w15:restartNumberingAfterBreak="0">
    <w:nsid w:val="00000403"/>
    <w:multiLevelType w:val="multilevel"/>
    <w:tmpl w:val="5C905996"/>
    <w:lvl w:ilvl="0">
      <w:start w:val="1"/>
      <w:numFmt w:val="decimal"/>
      <w:lvlText w:val="%1."/>
      <w:lvlJc w:val="left"/>
      <w:pPr>
        <w:ind w:left="981" w:hanging="365"/>
      </w:pPr>
      <w:rPr>
        <w:rFonts w:ascii="Open Sans" w:hAnsi="Open Sans" w:cs="Open Sans" w:hint="default"/>
        <w:b w:val="0"/>
        <w:bCs w:val="0"/>
        <w:color w:val="070707"/>
        <w:spacing w:val="-1"/>
        <w:w w:val="108"/>
        <w:sz w:val="22"/>
        <w:szCs w:val="22"/>
      </w:rPr>
    </w:lvl>
    <w:lvl w:ilvl="1">
      <w:numFmt w:val="bullet"/>
      <w:lvlText w:val="•"/>
      <w:lvlJc w:val="left"/>
      <w:pPr>
        <w:ind w:left="1908" w:hanging="365"/>
      </w:pPr>
    </w:lvl>
    <w:lvl w:ilvl="2">
      <w:numFmt w:val="bullet"/>
      <w:lvlText w:val="•"/>
      <w:lvlJc w:val="left"/>
      <w:pPr>
        <w:ind w:left="2836" w:hanging="365"/>
      </w:pPr>
    </w:lvl>
    <w:lvl w:ilvl="3">
      <w:numFmt w:val="bullet"/>
      <w:lvlText w:val="•"/>
      <w:lvlJc w:val="left"/>
      <w:pPr>
        <w:ind w:left="3764" w:hanging="365"/>
      </w:pPr>
    </w:lvl>
    <w:lvl w:ilvl="4">
      <w:numFmt w:val="bullet"/>
      <w:lvlText w:val="•"/>
      <w:lvlJc w:val="left"/>
      <w:pPr>
        <w:ind w:left="4692" w:hanging="365"/>
      </w:pPr>
    </w:lvl>
    <w:lvl w:ilvl="5">
      <w:numFmt w:val="bullet"/>
      <w:lvlText w:val="•"/>
      <w:lvlJc w:val="left"/>
      <w:pPr>
        <w:ind w:left="5620" w:hanging="365"/>
      </w:pPr>
    </w:lvl>
    <w:lvl w:ilvl="6">
      <w:numFmt w:val="bullet"/>
      <w:lvlText w:val="•"/>
      <w:lvlJc w:val="left"/>
      <w:pPr>
        <w:ind w:left="6548" w:hanging="365"/>
      </w:pPr>
    </w:lvl>
    <w:lvl w:ilvl="7">
      <w:numFmt w:val="bullet"/>
      <w:lvlText w:val="•"/>
      <w:lvlJc w:val="left"/>
      <w:pPr>
        <w:ind w:left="7476" w:hanging="365"/>
      </w:pPr>
    </w:lvl>
    <w:lvl w:ilvl="8">
      <w:numFmt w:val="bullet"/>
      <w:lvlText w:val="•"/>
      <w:lvlJc w:val="left"/>
      <w:pPr>
        <w:ind w:left="8404" w:hanging="365"/>
      </w:pPr>
    </w:lvl>
  </w:abstractNum>
  <w:abstractNum w:abstractNumId="2" w15:restartNumberingAfterBreak="0">
    <w:nsid w:val="00000404"/>
    <w:multiLevelType w:val="multilevel"/>
    <w:tmpl w:val="00000887"/>
    <w:lvl w:ilvl="0">
      <w:start w:val="13"/>
      <w:numFmt w:val="decimal"/>
      <w:lvlText w:val="%1."/>
      <w:lvlJc w:val="left"/>
      <w:pPr>
        <w:ind w:left="947" w:hanging="346"/>
      </w:pPr>
      <w:rPr>
        <w:rFonts w:ascii="Arial" w:hAnsi="Arial" w:cs="Arial"/>
        <w:b w:val="0"/>
        <w:bCs w:val="0"/>
        <w:color w:val="070707"/>
        <w:spacing w:val="-28"/>
        <w:w w:val="100"/>
        <w:sz w:val="22"/>
        <w:szCs w:val="22"/>
      </w:rPr>
    </w:lvl>
    <w:lvl w:ilvl="1">
      <w:numFmt w:val="bullet"/>
      <w:lvlText w:val="•"/>
      <w:lvlJc w:val="left"/>
      <w:pPr>
        <w:ind w:left="1872" w:hanging="346"/>
      </w:pPr>
    </w:lvl>
    <w:lvl w:ilvl="2">
      <w:numFmt w:val="bullet"/>
      <w:lvlText w:val="•"/>
      <w:lvlJc w:val="left"/>
      <w:pPr>
        <w:ind w:left="2804" w:hanging="346"/>
      </w:pPr>
    </w:lvl>
    <w:lvl w:ilvl="3">
      <w:numFmt w:val="bullet"/>
      <w:lvlText w:val="•"/>
      <w:lvlJc w:val="left"/>
      <w:pPr>
        <w:ind w:left="3736" w:hanging="346"/>
      </w:pPr>
    </w:lvl>
    <w:lvl w:ilvl="4">
      <w:numFmt w:val="bullet"/>
      <w:lvlText w:val="•"/>
      <w:lvlJc w:val="left"/>
      <w:pPr>
        <w:ind w:left="4668" w:hanging="346"/>
      </w:pPr>
    </w:lvl>
    <w:lvl w:ilvl="5">
      <w:numFmt w:val="bullet"/>
      <w:lvlText w:val="•"/>
      <w:lvlJc w:val="left"/>
      <w:pPr>
        <w:ind w:left="5600" w:hanging="346"/>
      </w:pPr>
    </w:lvl>
    <w:lvl w:ilvl="6">
      <w:numFmt w:val="bullet"/>
      <w:lvlText w:val="•"/>
      <w:lvlJc w:val="left"/>
      <w:pPr>
        <w:ind w:left="6532" w:hanging="346"/>
      </w:pPr>
    </w:lvl>
    <w:lvl w:ilvl="7">
      <w:numFmt w:val="bullet"/>
      <w:lvlText w:val="•"/>
      <w:lvlJc w:val="left"/>
      <w:pPr>
        <w:ind w:left="7464" w:hanging="346"/>
      </w:pPr>
    </w:lvl>
    <w:lvl w:ilvl="8">
      <w:numFmt w:val="bullet"/>
      <w:lvlText w:val="•"/>
      <w:lvlJc w:val="left"/>
      <w:pPr>
        <w:ind w:left="8396" w:hanging="346"/>
      </w:pPr>
    </w:lvl>
  </w:abstractNum>
  <w:abstractNum w:abstractNumId="3" w15:restartNumberingAfterBreak="0">
    <w:nsid w:val="00000405"/>
    <w:multiLevelType w:val="multilevel"/>
    <w:tmpl w:val="09D824D6"/>
    <w:lvl w:ilvl="0">
      <w:start w:val="1"/>
      <w:numFmt w:val="decimal"/>
      <w:lvlText w:val="%1."/>
      <w:lvlJc w:val="left"/>
      <w:pPr>
        <w:ind w:left="959" w:hanging="358"/>
      </w:pPr>
      <w:rPr>
        <w:rFonts w:ascii="Open Sans" w:hAnsi="Open Sans" w:cs="Open Sans" w:hint="default"/>
        <w:b w:val="0"/>
        <w:bCs w:val="0"/>
        <w:color w:val="050505"/>
        <w:spacing w:val="-1"/>
        <w:w w:val="109"/>
        <w:sz w:val="22"/>
        <w:szCs w:val="22"/>
      </w:rPr>
    </w:lvl>
    <w:lvl w:ilvl="1">
      <w:numFmt w:val="bullet"/>
      <w:lvlText w:val="•"/>
      <w:lvlJc w:val="left"/>
      <w:pPr>
        <w:ind w:left="1890" w:hanging="358"/>
      </w:pPr>
    </w:lvl>
    <w:lvl w:ilvl="2">
      <w:numFmt w:val="bullet"/>
      <w:lvlText w:val="•"/>
      <w:lvlJc w:val="left"/>
      <w:pPr>
        <w:ind w:left="2820" w:hanging="358"/>
      </w:pPr>
    </w:lvl>
    <w:lvl w:ilvl="3">
      <w:numFmt w:val="bullet"/>
      <w:lvlText w:val="•"/>
      <w:lvlJc w:val="left"/>
      <w:pPr>
        <w:ind w:left="3750" w:hanging="358"/>
      </w:pPr>
    </w:lvl>
    <w:lvl w:ilvl="4">
      <w:numFmt w:val="bullet"/>
      <w:lvlText w:val="•"/>
      <w:lvlJc w:val="left"/>
      <w:pPr>
        <w:ind w:left="4680" w:hanging="358"/>
      </w:pPr>
    </w:lvl>
    <w:lvl w:ilvl="5">
      <w:numFmt w:val="bullet"/>
      <w:lvlText w:val="•"/>
      <w:lvlJc w:val="left"/>
      <w:pPr>
        <w:ind w:left="5610" w:hanging="358"/>
      </w:pPr>
    </w:lvl>
    <w:lvl w:ilvl="6">
      <w:numFmt w:val="bullet"/>
      <w:lvlText w:val="•"/>
      <w:lvlJc w:val="left"/>
      <w:pPr>
        <w:ind w:left="6540" w:hanging="358"/>
      </w:pPr>
    </w:lvl>
    <w:lvl w:ilvl="7">
      <w:numFmt w:val="bullet"/>
      <w:lvlText w:val="•"/>
      <w:lvlJc w:val="left"/>
      <w:pPr>
        <w:ind w:left="7470" w:hanging="358"/>
      </w:pPr>
    </w:lvl>
    <w:lvl w:ilvl="8">
      <w:numFmt w:val="bullet"/>
      <w:lvlText w:val="•"/>
      <w:lvlJc w:val="left"/>
      <w:pPr>
        <w:ind w:left="8400" w:hanging="358"/>
      </w:pPr>
    </w:lvl>
  </w:abstractNum>
  <w:abstractNum w:abstractNumId="4" w15:restartNumberingAfterBreak="0">
    <w:nsid w:val="00000406"/>
    <w:multiLevelType w:val="multilevel"/>
    <w:tmpl w:val="00000889"/>
    <w:lvl w:ilvl="0">
      <w:start w:val="5"/>
      <w:numFmt w:val="decimal"/>
      <w:lvlText w:val="%1"/>
      <w:lvlJc w:val="left"/>
      <w:pPr>
        <w:ind w:left="1233" w:hanging="621"/>
      </w:pPr>
    </w:lvl>
    <w:lvl w:ilvl="1">
      <w:start w:val="1"/>
      <w:numFmt w:val="decimalZero"/>
      <w:lvlText w:val="%1.%2"/>
      <w:lvlJc w:val="left"/>
      <w:pPr>
        <w:ind w:left="1233" w:hanging="621"/>
      </w:pPr>
      <w:rPr>
        <w:b/>
        <w:bCs/>
        <w:spacing w:val="-1"/>
        <w:w w:val="129"/>
      </w:rPr>
    </w:lvl>
    <w:lvl w:ilvl="2">
      <w:numFmt w:val="bullet"/>
      <w:lvlText w:val="•"/>
      <w:lvlJc w:val="left"/>
      <w:pPr>
        <w:ind w:left="3044" w:hanging="621"/>
      </w:pPr>
    </w:lvl>
    <w:lvl w:ilvl="3">
      <w:numFmt w:val="bullet"/>
      <w:lvlText w:val="•"/>
      <w:lvlJc w:val="left"/>
      <w:pPr>
        <w:ind w:left="3946" w:hanging="621"/>
      </w:pPr>
    </w:lvl>
    <w:lvl w:ilvl="4">
      <w:numFmt w:val="bullet"/>
      <w:lvlText w:val="•"/>
      <w:lvlJc w:val="left"/>
      <w:pPr>
        <w:ind w:left="4848" w:hanging="621"/>
      </w:pPr>
    </w:lvl>
    <w:lvl w:ilvl="5">
      <w:numFmt w:val="bullet"/>
      <w:lvlText w:val="•"/>
      <w:lvlJc w:val="left"/>
      <w:pPr>
        <w:ind w:left="5750" w:hanging="621"/>
      </w:pPr>
    </w:lvl>
    <w:lvl w:ilvl="6">
      <w:numFmt w:val="bullet"/>
      <w:lvlText w:val="•"/>
      <w:lvlJc w:val="left"/>
      <w:pPr>
        <w:ind w:left="6652" w:hanging="621"/>
      </w:pPr>
    </w:lvl>
    <w:lvl w:ilvl="7">
      <w:numFmt w:val="bullet"/>
      <w:lvlText w:val="•"/>
      <w:lvlJc w:val="left"/>
      <w:pPr>
        <w:ind w:left="7554" w:hanging="621"/>
      </w:pPr>
    </w:lvl>
    <w:lvl w:ilvl="8">
      <w:numFmt w:val="bullet"/>
      <w:lvlText w:val="•"/>
      <w:lvlJc w:val="left"/>
      <w:pPr>
        <w:ind w:left="8456" w:hanging="621"/>
      </w:pPr>
    </w:lvl>
  </w:abstractNum>
  <w:abstractNum w:abstractNumId="5" w15:restartNumberingAfterBreak="0">
    <w:nsid w:val="00000407"/>
    <w:multiLevelType w:val="multilevel"/>
    <w:tmpl w:val="0000088A"/>
    <w:lvl w:ilvl="0">
      <w:start w:val="1"/>
      <w:numFmt w:val="decimal"/>
      <w:lvlText w:val="%1."/>
      <w:lvlJc w:val="left"/>
      <w:pPr>
        <w:ind w:left="966" w:hanging="363"/>
      </w:pPr>
      <w:rPr>
        <w:b w:val="0"/>
        <w:bCs w:val="0"/>
        <w:spacing w:val="-1"/>
        <w:w w:val="103"/>
      </w:rPr>
    </w:lvl>
    <w:lvl w:ilvl="1">
      <w:numFmt w:val="bullet"/>
      <w:lvlText w:val="•"/>
      <w:lvlJc w:val="left"/>
      <w:pPr>
        <w:ind w:left="1890" w:hanging="363"/>
      </w:pPr>
    </w:lvl>
    <w:lvl w:ilvl="2">
      <w:numFmt w:val="bullet"/>
      <w:lvlText w:val="•"/>
      <w:lvlJc w:val="left"/>
      <w:pPr>
        <w:ind w:left="2820" w:hanging="363"/>
      </w:pPr>
    </w:lvl>
    <w:lvl w:ilvl="3">
      <w:numFmt w:val="bullet"/>
      <w:lvlText w:val="•"/>
      <w:lvlJc w:val="left"/>
      <w:pPr>
        <w:ind w:left="3750" w:hanging="363"/>
      </w:pPr>
    </w:lvl>
    <w:lvl w:ilvl="4">
      <w:numFmt w:val="bullet"/>
      <w:lvlText w:val="•"/>
      <w:lvlJc w:val="left"/>
      <w:pPr>
        <w:ind w:left="4680" w:hanging="363"/>
      </w:pPr>
    </w:lvl>
    <w:lvl w:ilvl="5">
      <w:numFmt w:val="bullet"/>
      <w:lvlText w:val="•"/>
      <w:lvlJc w:val="left"/>
      <w:pPr>
        <w:ind w:left="5610" w:hanging="363"/>
      </w:pPr>
    </w:lvl>
    <w:lvl w:ilvl="6">
      <w:numFmt w:val="bullet"/>
      <w:lvlText w:val="•"/>
      <w:lvlJc w:val="left"/>
      <w:pPr>
        <w:ind w:left="6540" w:hanging="363"/>
      </w:pPr>
    </w:lvl>
    <w:lvl w:ilvl="7">
      <w:numFmt w:val="bullet"/>
      <w:lvlText w:val="•"/>
      <w:lvlJc w:val="left"/>
      <w:pPr>
        <w:ind w:left="7470" w:hanging="363"/>
      </w:pPr>
    </w:lvl>
    <w:lvl w:ilvl="8">
      <w:numFmt w:val="bullet"/>
      <w:lvlText w:val="•"/>
      <w:lvlJc w:val="left"/>
      <w:pPr>
        <w:ind w:left="8400" w:hanging="363"/>
      </w:pPr>
    </w:lvl>
  </w:abstractNum>
  <w:abstractNum w:abstractNumId="6" w15:restartNumberingAfterBreak="0">
    <w:nsid w:val="00000408"/>
    <w:multiLevelType w:val="multilevel"/>
    <w:tmpl w:val="0000088B"/>
    <w:lvl w:ilvl="0">
      <w:start w:val="1"/>
      <w:numFmt w:val="decimal"/>
      <w:lvlText w:val="%1."/>
      <w:lvlJc w:val="left"/>
      <w:pPr>
        <w:ind w:left="981" w:hanging="368"/>
      </w:pPr>
      <w:rPr>
        <w:rFonts w:ascii="Arial" w:hAnsi="Arial" w:cs="Arial"/>
        <w:b w:val="0"/>
        <w:bCs w:val="0"/>
        <w:color w:val="080808"/>
        <w:spacing w:val="-1"/>
        <w:w w:val="106"/>
        <w:sz w:val="23"/>
        <w:szCs w:val="23"/>
      </w:rPr>
    </w:lvl>
    <w:lvl w:ilvl="1">
      <w:start w:val="1"/>
      <w:numFmt w:val="decimal"/>
      <w:lvlText w:val="%1.%2."/>
      <w:lvlJc w:val="left"/>
      <w:pPr>
        <w:ind w:left="1408" w:hanging="1093"/>
      </w:pPr>
      <w:rPr>
        <w:rFonts w:ascii="Arial" w:hAnsi="Arial" w:cs="Arial"/>
        <w:b w:val="0"/>
        <w:bCs w:val="0"/>
        <w:color w:val="080808"/>
        <w:spacing w:val="-1"/>
        <w:w w:val="116"/>
        <w:sz w:val="23"/>
        <w:szCs w:val="23"/>
      </w:rPr>
    </w:lvl>
    <w:lvl w:ilvl="2">
      <w:numFmt w:val="bullet"/>
      <w:lvlText w:val="•"/>
      <w:lvlJc w:val="left"/>
      <w:pPr>
        <w:ind w:left="2384" w:hanging="1093"/>
      </w:pPr>
    </w:lvl>
    <w:lvl w:ilvl="3">
      <w:numFmt w:val="bullet"/>
      <w:lvlText w:val="•"/>
      <w:lvlJc w:val="left"/>
      <w:pPr>
        <w:ind w:left="3368" w:hanging="1093"/>
      </w:pPr>
    </w:lvl>
    <w:lvl w:ilvl="4">
      <w:numFmt w:val="bullet"/>
      <w:lvlText w:val="•"/>
      <w:lvlJc w:val="left"/>
      <w:pPr>
        <w:ind w:left="4353" w:hanging="1093"/>
      </w:pPr>
    </w:lvl>
    <w:lvl w:ilvl="5">
      <w:numFmt w:val="bullet"/>
      <w:lvlText w:val="•"/>
      <w:lvlJc w:val="left"/>
      <w:pPr>
        <w:ind w:left="5337" w:hanging="1093"/>
      </w:pPr>
    </w:lvl>
    <w:lvl w:ilvl="6">
      <w:numFmt w:val="bullet"/>
      <w:lvlText w:val="•"/>
      <w:lvlJc w:val="left"/>
      <w:pPr>
        <w:ind w:left="6322" w:hanging="1093"/>
      </w:pPr>
    </w:lvl>
    <w:lvl w:ilvl="7">
      <w:numFmt w:val="bullet"/>
      <w:lvlText w:val="•"/>
      <w:lvlJc w:val="left"/>
      <w:pPr>
        <w:ind w:left="7306" w:hanging="1093"/>
      </w:pPr>
    </w:lvl>
    <w:lvl w:ilvl="8">
      <w:numFmt w:val="bullet"/>
      <w:lvlText w:val="•"/>
      <w:lvlJc w:val="left"/>
      <w:pPr>
        <w:ind w:left="8291" w:hanging="1093"/>
      </w:pPr>
    </w:lvl>
  </w:abstractNum>
  <w:abstractNum w:abstractNumId="7" w15:restartNumberingAfterBreak="0">
    <w:nsid w:val="00000409"/>
    <w:multiLevelType w:val="multilevel"/>
    <w:tmpl w:val="DD6AEEA2"/>
    <w:lvl w:ilvl="0">
      <w:start w:val="1"/>
      <w:numFmt w:val="decimal"/>
      <w:lvlText w:val="%1."/>
      <w:lvlJc w:val="left"/>
      <w:pPr>
        <w:ind w:left="727" w:hanging="367"/>
      </w:pPr>
      <w:rPr>
        <w:b w:val="0"/>
        <w:bCs w:val="0"/>
        <w:spacing w:val="-1"/>
        <w:w w:val="107"/>
      </w:rPr>
    </w:lvl>
    <w:lvl w:ilvl="1">
      <w:start w:val="1"/>
      <w:numFmt w:val="decimal"/>
      <w:lvlText w:val="%1.%2."/>
      <w:lvlJc w:val="left"/>
      <w:pPr>
        <w:ind w:left="1799" w:hanging="1084"/>
      </w:pPr>
      <w:rPr>
        <w:rFonts w:ascii="Open Sans" w:hAnsi="Open Sans" w:cs="Open Sans" w:hint="default"/>
        <w:b w:val="0"/>
        <w:bCs w:val="0"/>
        <w:color w:val="070707"/>
        <w:spacing w:val="-1"/>
        <w:w w:val="107"/>
        <w:sz w:val="22"/>
        <w:szCs w:val="22"/>
      </w:rPr>
    </w:lvl>
    <w:lvl w:ilvl="2">
      <w:numFmt w:val="bullet"/>
      <w:lvlText w:val="•"/>
      <w:lvlJc w:val="left"/>
      <w:pPr>
        <w:ind w:left="2714" w:hanging="1084"/>
      </w:pPr>
    </w:lvl>
    <w:lvl w:ilvl="3">
      <w:numFmt w:val="bullet"/>
      <w:lvlText w:val="•"/>
      <w:lvlJc w:val="left"/>
      <w:pPr>
        <w:ind w:left="3625" w:hanging="1084"/>
      </w:pPr>
    </w:lvl>
    <w:lvl w:ilvl="4">
      <w:numFmt w:val="bullet"/>
      <w:lvlText w:val="•"/>
      <w:lvlJc w:val="left"/>
      <w:pPr>
        <w:ind w:left="4536" w:hanging="1084"/>
      </w:pPr>
    </w:lvl>
    <w:lvl w:ilvl="5">
      <w:numFmt w:val="bullet"/>
      <w:lvlText w:val="•"/>
      <w:lvlJc w:val="left"/>
      <w:pPr>
        <w:ind w:left="5447" w:hanging="1084"/>
      </w:pPr>
    </w:lvl>
    <w:lvl w:ilvl="6">
      <w:numFmt w:val="bullet"/>
      <w:lvlText w:val="•"/>
      <w:lvlJc w:val="left"/>
      <w:pPr>
        <w:ind w:left="6358" w:hanging="1084"/>
      </w:pPr>
    </w:lvl>
    <w:lvl w:ilvl="7">
      <w:numFmt w:val="bullet"/>
      <w:lvlText w:val="•"/>
      <w:lvlJc w:val="left"/>
      <w:pPr>
        <w:ind w:left="7269" w:hanging="1084"/>
      </w:pPr>
    </w:lvl>
    <w:lvl w:ilvl="8">
      <w:numFmt w:val="bullet"/>
      <w:lvlText w:val="•"/>
      <w:lvlJc w:val="left"/>
      <w:pPr>
        <w:ind w:left="8180" w:hanging="1084"/>
      </w:pPr>
    </w:lvl>
  </w:abstractNum>
  <w:abstractNum w:abstractNumId="8" w15:restartNumberingAfterBreak="0">
    <w:nsid w:val="0000040A"/>
    <w:multiLevelType w:val="multilevel"/>
    <w:tmpl w:val="0000088D"/>
    <w:lvl w:ilvl="0">
      <w:start w:val="1"/>
      <w:numFmt w:val="decimal"/>
      <w:lvlText w:val="%1."/>
      <w:lvlJc w:val="left"/>
      <w:pPr>
        <w:ind w:left="962" w:hanging="349"/>
      </w:pPr>
      <w:rPr>
        <w:b/>
        <w:bCs/>
        <w:spacing w:val="-1"/>
        <w:w w:val="104"/>
      </w:rPr>
    </w:lvl>
    <w:lvl w:ilvl="1">
      <w:start w:val="1"/>
      <w:numFmt w:val="decimal"/>
      <w:lvlText w:val="%1.%2."/>
      <w:lvlJc w:val="left"/>
      <w:pPr>
        <w:ind w:left="1417" w:hanging="1077"/>
      </w:pPr>
      <w:rPr>
        <w:b w:val="0"/>
        <w:bCs w:val="0"/>
        <w:spacing w:val="-1"/>
        <w:w w:val="109"/>
      </w:rPr>
    </w:lvl>
    <w:lvl w:ilvl="2">
      <w:start w:val="1"/>
      <w:numFmt w:val="decimal"/>
      <w:lvlText w:val="%1.%2.%3."/>
      <w:lvlJc w:val="left"/>
      <w:pPr>
        <w:ind w:left="2046" w:hanging="1077"/>
      </w:pPr>
      <w:rPr>
        <w:b w:val="0"/>
        <w:bCs w:val="0"/>
        <w:w w:val="120"/>
      </w:rPr>
    </w:lvl>
    <w:lvl w:ilvl="3">
      <w:numFmt w:val="bullet"/>
      <w:lvlText w:val="•"/>
      <w:lvlJc w:val="left"/>
      <w:pPr>
        <w:ind w:left="1840" w:hanging="1077"/>
      </w:pPr>
    </w:lvl>
    <w:lvl w:ilvl="4">
      <w:numFmt w:val="bullet"/>
      <w:lvlText w:val="•"/>
      <w:lvlJc w:val="left"/>
      <w:pPr>
        <w:ind w:left="2040" w:hanging="1077"/>
      </w:pPr>
    </w:lvl>
    <w:lvl w:ilvl="5">
      <w:numFmt w:val="bullet"/>
      <w:lvlText w:val="•"/>
      <w:lvlJc w:val="left"/>
      <w:pPr>
        <w:ind w:left="2060" w:hanging="1077"/>
      </w:pPr>
    </w:lvl>
    <w:lvl w:ilvl="6">
      <w:numFmt w:val="bullet"/>
      <w:lvlText w:val="•"/>
      <w:lvlJc w:val="left"/>
      <w:pPr>
        <w:ind w:left="3700" w:hanging="1077"/>
      </w:pPr>
    </w:lvl>
    <w:lvl w:ilvl="7">
      <w:numFmt w:val="bullet"/>
      <w:lvlText w:val="•"/>
      <w:lvlJc w:val="left"/>
      <w:pPr>
        <w:ind w:left="5340" w:hanging="1077"/>
      </w:pPr>
    </w:lvl>
    <w:lvl w:ilvl="8">
      <w:numFmt w:val="bullet"/>
      <w:lvlText w:val="•"/>
      <w:lvlJc w:val="left"/>
      <w:pPr>
        <w:ind w:left="6980" w:hanging="1077"/>
      </w:pPr>
    </w:lvl>
  </w:abstractNum>
  <w:abstractNum w:abstractNumId="9" w15:restartNumberingAfterBreak="0">
    <w:nsid w:val="0000040B"/>
    <w:multiLevelType w:val="multilevel"/>
    <w:tmpl w:val="0000088E"/>
    <w:lvl w:ilvl="0">
      <w:start w:val="6"/>
      <w:numFmt w:val="decimal"/>
      <w:lvlText w:val="%1"/>
      <w:lvlJc w:val="left"/>
      <w:pPr>
        <w:ind w:left="1148" w:hanging="512"/>
      </w:pPr>
    </w:lvl>
    <w:lvl w:ilvl="1">
      <w:numFmt w:val="decimal"/>
      <w:lvlText w:val="%1.%2"/>
      <w:lvlJc w:val="left"/>
      <w:pPr>
        <w:ind w:left="1148" w:hanging="512"/>
      </w:pPr>
      <w:rPr>
        <w:rFonts w:ascii="Arial" w:hAnsi="Arial" w:cs="Arial"/>
        <w:b/>
        <w:bCs/>
        <w:color w:val="080808"/>
        <w:spacing w:val="-1"/>
        <w:w w:val="108"/>
        <w:sz w:val="25"/>
        <w:szCs w:val="25"/>
      </w:rPr>
    </w:lvl>
    <w:lvl w:ilvl="2">
      <w:numFmt w:val="bullet"/>
      <w:lvlText w:val="•"/>
      <w:lvlJc w:val="left"/>
      <w:pPr>
        <w:ind w:left="1363" w:hanging="373"/>
      </w:pPr>
      <w:rPr>
        <w:rFonts w:ascii="Arial" w:hAnsi="Arial" w:cs="Arial"/>
        <w:b w:val="0"/>
        <w:bCs w:val="0"/>
        <w:color w:val="080808"/>
        <w:w w:val="112"/>
        <w:sz w:val="23"/>
        <w:szCs w:val="23"/>
      </w:rPr>
    </w:lvl>
    <w:lvl w:ilvl="3">
      <w:numFmt w:val="bullet"/>
      <w:lvlText w:val="•"/>
      <w:lvlJc w:val="left"/>
      <w:pPr>
        <w:ind w:left="3337" w:hanging="373"/>
      </w:pPr>
    </w:lvl>
    <w:lvl w:ilvl="4">
      <w:numFmt w:val="bullet"/>
      <w:lvlText w:val="•"/>
      <w:lvlJc w:val="left"/>
      <w:pPr>
        <w:ind w:left="4326" w:hanging="373"/>
      </w:pPr>
    </w:lvl>
    <w:lvl w:ilvl="5">
      <w:numFmt w:val="bullet"/>
      <w:lvlText w:val="•"/>
      <w:lvlJc w:val="left"/>
      <w:pPr>
        <w:ind w:left="5315" w:hanging="373"/>
      </w:pPr>
    </w:lvl>
    <w:lvl w:ilvl="6">
      <w:numFmt w:val="bullet"/>
      <w:lvlText w:val="•"/>
      <w:lvlJc w:val="left"/>
      <w:pPr>
        <w:ind w:left="6304" w:hanging="373"/>
      </w:pPr>
    </w:lvl>
    <w:lvl w:ilvl="7">
      <w:numFmt w:val="bullet"/>
      <w:lvlText w:val="•"/>
      <w:lvlJc w:val="left"/>
      <w:pPr>
        <w:ind w:left="7293" w:hanging="373"/>
      </w:pPr>
    </w:lvl>
    <w:lvl w:ilvl="8">
      <w:numFmt w:val="bullet"/>
      <w:lvlText w:val="•"/>
      <w:lvlJc w:val="left"/>
      <w:pPr>
        <w:ind w:left="8282" w:hanging="373"/>
      </w:pPr>
    </w:lvl>
  </w:abstractNum>
  <w:abstractNum w:abstractNumId="10" w15:restartNumberingAfterBreak="0">
    <w:nsid w:val="0000040C"/>
    <w:multiLevelType w:val="multilevel"/>
    <w:tmpl w:val="0000088F"/>
    <w:lvl w:ilvl="0">
      <w:start w:val="1"/>
      <w:numFmt w:val="decimal"/>
      <w:lvlText w:val="%1."/>
      <w:lvlJc w:val="left"/>
      <w:pPr>
        <w:ind w:left="2794" w:hanging="720"/>
      </w:pPr>
      <w:rPr>
        <w:b w:val="0"/>
        <w:bCs w:val="0"/>
        <w:spacing w:val="-1"/>
        <w:w w:val="105"/>
      </w:rPr>
    </w:lvl>
    <w:lvl w:ilvl="1">
      <w:numFmt w:val="bullet"/>
      <w:lvlText w:val="•"/>
      <w:lvlJc w:val="left"/>
      <w:pPr>
        <w:ind w:left="3546" w:hanging="720"/>
      </w:pPr>
    </w:lvl>
    <w:lvl w:ilvl="2">
      <w:numFmt w:val="bullet"/>
      <w:lvlText w:val="•"/>
      <w:lvlJc w:val="left"/>
      <w:pPr>
        <w:ind w:left="4292" w:hanging="720"/>
      </w:pPr>
    </w:lvl>
    <w:lvl w:ilvl="3">
      <w:numFmt w:val="bullet"/>
      <w:lvlText w:val="•"/>
      <w:lvlJc w:val="left"/>
      <w:pPr>
        <w:ind w:left="5038" w:hanging="720"/>
      </w:pPr>
    </w:lvl>
    <w:lvl w:ilvl="4">
      <w:numFmt w:val="bullet"/>
      <w:lvlText w:val="•"/>
      <w:lvlJc w:val="left"/>
      <w:pPr>
        <w:ind w:left="5784" w:hanging="720"/>
      </w:pPr>
    </w:lvl>
    <w:lvl w:ilvl="5">
      <w:numFmt w:val="bullet"/>
      <w:lvlText w:val="•"/>
      <w:lvlJc w:val="left"/>
      <w:pPr>
        <w:ind w:left="6530" w:hanging="720"/>
      </w:pPr>
    </w:lvl>
    <w:lvl w:ilvl="6">
      <w:numFmt w:val="bullet"/>
      <w:lvlText w:val="•"/>
      <w:lvlJc w:val="left"/>
      <w:pPr>
        <w:ind w:left="7276" w:hanging="720"/>
      </w:pPr>
    </w:lvl>
    <w:lvl w:ilvl="7">
      <w:numFmt w:val="bullet"/>
      <w:lvlText w:val="•"/>
      <w:lvlJc w:val="left"/>
      <w:pPr>
        <w:ind w:left="8022" w:hanging="720"/>
      </w:pPr>
    </w:lvl>
    <w:lvl w:ilvl="8">
      <w:numFmt w:val="bullet"/>
      <w:lvlText w:val="•"/>
      <w:lvlJc w:val="left"/>
      <w:pPr>
        <w:ind w:left="8768" w:hanging="720"/>
      </w:pPr>
    </w:lvl>
  </w:abstractNum>
  <w:abstractNum w:abstractNumId="11" w15:restartNumberingAfterBreak="0">
    <w:nsid w:val="04527C19"/>
    <w:multiLevelType w:val="multilevel"/>
    <w:tmpl w:val="1A4084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9DE3227"/>
    <w:multiLevelType w:val="hybridMultilevel"/>
    <w:tmpl w:val="29FC1702"/>
    <w:lvl w:ilvl="0" w:tplc="1009000F">
      <w:start w:val="7"/>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A6F43AB"/>
    <w:multiLevelType w:val="multilevel"/>
    <w:tmpl w:val="0000088D"/>
    <w:lvl w:ilvl="0">
      <w:start w:val="1"/>
      <w:numFmt w:val="decimal"/>
      <w:lvlText w:val="%1."/>
      <w:lvlJc w:val="left"/>
      <w:pPr>
        <w:ind w:left="962" w:hanging="349"/>
      </w:pPr>
      <w:rPr>
        <w:b/>
        <w:bCs/>
        <w:spacing w:val="-1"/>
        <w:w w:val="104"/>
      </w:rPr>
    </w:lvl>
    <w:lvl w:ilvl="1">
      <w:start w:val="1"/>
      <w:numFmt w:val="decimal"/>
      <w:lvlText w:val="%1.%2."/>
      <w:lvlJc w:val="left"/>
      <w:pPr>
        <w:ind w:left="1417" w:hanging="1077"/>
      </w:pPr>
      <w:rPr>
        <w:b w:val="0"/>
        <w:bCs w:val="0"/>
        <w:spacing w:val="-1"/>
        <w:w w:val="109"/>
      </w:rPr>
    </w:lvl>
    <w:lvl w:ilvl="2">
      <w:start w:val="1"/>
      <w:numFmt w:val="decimal"/>
      <w:lvlText w:val="%1.%2.%3."/>
      <w:lvlJc w:val="left"/>
      <w:pPr>
        <w:ind w:left="2046" w:hanging="1077"/>
      </w:pPr>
      <w:rPr>
        <w:b w:val="0"/>
        <w:bCs w:val="0"/>
        <w:w w:val="120"/>
      </w:rPr>
    </w:lvl>
    <w:lvl w:ilvl="3">
      <w:numFmt w:val="bullet"/>
      <w:lvlText w:val="•"/>
      <w:lvlJc w:val="left"/>
      <w:pPr>
        <w:ind w:left="1840" w:hanging="1077"/>
      </w:pPr>
    </w:lvl>
    <w:lvl w:ilvl="4">
      <w:numFmt w:val="bullet"/>
      <w:lvlText w:val="•"/>
      <w:lvlJc w:val="left"/>
      <w:pPr>
        <w:ind w:left="2040" w:hanging="1077"/>
      </w:pPr>
    </w:lvl>
    <w:lvl w:ilvl="5">
      <w:numFmt w:val="bullet"/>
      <w:lvlText w:val="•"/>
      <w:lvlJc w:val="left"/>
      <w:pPr>
        <w:ind w:left="2060" w:hanging="1077"/>
      </w:pPr>
    </w:lvl>
    <w:lvl w:ilvl="6">
      <w:numFmt w:val="bullet"/>
      <w:lvlText w:val="•"/>
      <w:lvlJc w:val="left"/>
      <w:pPr>
        <w:ind w:left="3700" w:hanging="1077"/>
      </w:pPr>
    </w:lvl>
    <w:lvl w:ilvl="7">
      <w:numFmt w:val="bullet"/>
      <w:lvlText w:val="•"/>
      <w:lvlJc w:val="left"/>
      <w:pPr>
        <w:ind w:left="5340" w:hanging="1077"/>
      </w:pPr>
    </w:lvl>
    <w:lvl w:ilvl="8">
      <w:numFmt w:val="bullet"/>
      <w:lvlText w:val="•"/>
      <w:lvlJc w:val="left"/>
      <w:pPr>
        <w:ind w:left="6980" w:hanging="1077"/>
      </w:pPr>
    </w:lvl>
  </w:abstractNum>
  <w:abstractNum w:abstractNumId="14" w15:restartNumberingAfterBreak="0">
    <w:nsid w:val="1B8A30F2"/>
    <w:multiLevelType w:val="multilevel"/>
    <w:tmpl w:val="84FE63D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256D0E34"/>
    <w:multiLevelType w:val="hybridMultilevel"/>
    <w:tmpl w:val="1F74E65E"/>
    <w:lvl w:ilvl="0" w:tplc="1774177A">
      <w:start w:val="1"/>
      <w:numFmt w:val="bullet"/>
      <w:lvlText w:val=""/>
      <w:lvlJc w:val="left"/>
      <w:pPr>
        <w:ind w:left="720" w:hanging="360"/>
      </w:pPr>
      <w:rPr>
        <w:rFonts w:ascii="Symbol" w:hAnsi="Symbol" w:hint="default"/>
      </w:rPr>
    </w:lvl>
    <w:lvl w:ilvl="1" w:tplc="28EC3B26" w:tentative="1">
      <w:start w:val="1"/>
      <w:numFmt w:val="bullet"/>
      <w:lvlText w:val="o"/>
      <w:lvlJc w:val="left"/>
      <w:pPr>
        <w:ind w:left="1440" w:hanging="360"/>
      </w:pPr>
      <w:rPr>
        <w:rFonts w:ascii="Courier New" w:hAnsi="Courier New" w:cs="Courier New" w:hint="default"/>
      </w:rPr>
    </w:lvl>
    <w:lvl w:ilvl="2" w:tplc="817C10EC" w:tentative="1">
      <w:start w:val="1"/>
      <w:numFmt w:val="bullet"/>
      <w:lvlText w:val=""/>
      <w:lvlJc w:val="left"/>
      <w:pPr>
        <w:ind w:left="2160" w:hanging="360"/>
      </w:pPr>
      <w:rPr>
        <w:rFonts w:ascii="Wingdings" w:hAnsi="Wingdings" w:hint="default"/>
      </w:rPr>
    </w:lvl>
    <w:lvl w:ilvl="3" w:tplc="9A067398" w:tentative="1">
      <w:start w:val="1"/>
      <w:numFmt w:val="bullet"/>
      <w:lvlText w:val=""/>
      <w:lvlJc w:val="left"/>
      <w:pPr>
        <w:ind w:left="2880" w:hanging="360"/>
      </w:pPr>
      <w:rPr>
        <w:rFonts w:ascii="Symbol" w:hAnsi="Symbol" w:hint="default"/>
      </w:rPr>
    </w:lvl>
    <w:lvl w:ilvl="4" w:tplc="FA6A6C28" w:tentative="1">
      <w:start w:val="1"/>
      <w:numFmt w:val="bullet"/>
      <w:lvlText w:val="o"/>
      <w:lvlJc w:val="left"/>
      <w:pPr>
        <w:ind w:left="3600" w:hanging="360"/>
      </w:pPr>
      <w:rPr>
        <w:rFonts w:ascii="Courier New" w:hAnsi="Courier New" w:cs="Courier New" w:hint="default"/>
      </w:rPr>
    </w:lvl>
    <w:lvl w:ilvl="5" w:tplc="99722C84" w:tentative="1">
      <w:start w:val="1"/>
      <w:numFmt w:val="bullet"/>
      <w:lvlText w:val=""/>
      <w:lvlJc w:val="left"/>
      <w:pPr>
        <w:ind w:left="4320" w:hanging="360"/>
      </w:pPr>
      <w:rPr>
        <w:rFonts w:ascii="Wingdings" w:hAnsi="Wingdings" w:hint="default"/>
      </w:rPr>
    </w:lvl>
    <w:lvl w:ilvl="6" w:tplc="2486AF54" w:tentative="1">
      <w:start w:val="1"/>
      <w:numFmt w:val="bullet"/>
      <w:lvlText w:val=""/>
      <w:lvlJc w:val="left"/>
      <w:pPr>
        <w:ind w:left="5040" w:hanging="360"/>
      </w:pPr>
      <w:rPr>
        <w:rFonts w:ascii="Symbol" w:hAnsi="Symbol" w:hint="default"/>
      </w:rPr>
    </w:lvl>
    <w:lvl w:ilvl="7" w:tplc="C29A10B8" w:tentative="1">
      <w:start w:val="1"/>
      <w:numFmt w:val="bullet"/>
      <w:lvlText w:val="o"/>
      <w:lvlJc w:val="left"/>
      <w:pPr>
        <w:ind w:left="5760" w:hanging="360"/>
      </w:pPr>
      <w:rPr>
        <w:rFonts w:ascii="Courier New" w:hAnsi="Courier New" w:cs="Courier New" w:hint="default"/>
      </w:rPr>
    </w:lvl>
    <w:lvl w:ilvl="8" w:tplc="AE384A84" w:tentative="1">
      <w:start w:val="1"/>
      <w:numFmt w:val="bullet"/>
      <w:lvlText w:val=""/>
      <w:lvlJc w:val="left"/>
      <w:pPr>
        <w:ind w:left="6480" w:hanging="360"/>
      </w:pPr>
      <w:rPr>
        <w:rFonts w:ascii="Wingdings" w:hAnsi="Wingdings" w:hint="default"/>
      </w:rPr>
    </w:lvl>
  </w:abstractNum>
  <w:abstractNum w:abstractNumId="16" w15:restartNumberingAfterBreak="0">
    <w:nsid w:val="345C6FDC"/>
    <w:multiLevelType w:val="hybridMultilevel"/>
    <w:tmpl w:val="3BA6C008"/>
    <w:lvl w:ilvl="0" w:tplc="7916B36A">
      <w:start w:val="1"/>
      <w:numFmt w:val="bullet"/>
      <w:lvlText w:val=""/>
      <w:lvlJc w:val="left"/>
      <w:pPr>
        <w:ind w:left="720" w:hanging="360"/>
      </w:pPr>
      <w:rPr>
        <w:rFonts w:ascii="Symbol" w:hAnsi="Symbol" w:hint="default"/>
      </w:rPr>
    </w:lvl>
    <w:lvl w:ilvl="1" w:tplc="81FE66E8" w:tentative="1">
      <w:start w:val="1"/>
      <w:numFmt w:val="bullet"/>
      <w:lvlText w:val="o"/>
      <w:lvlJc w:val="left"/>
      <w:pPr>
        <w:ind w:left="1440" w:hanging="360"/>
      </w:pPr>
      <w:rPr>
        <w:rFonts w:ascii="Courier New" w:hAnsi="Courier New" w:cs="Courier New" w:hint="default"/>
      </w:rPr>
    </w:lvl>
    <w:lvl w:ilvl="2" w:tplc="55D66B5A" w:tentative="1">
      <w:start w:val="1"/>
      <w:numFmt w:val="bullet"/>
      <w:lvlText w:val=""/>
      <w:lvlJc w:val="left"/>
      <w:pPr>
        <w:ind w:left="2160" w:hanging="360"/>
      </w:pPr>
      <w:rPr>
        <w:rFonts w:ascii="Wingdings" w:hAnsi="Wingdings" w:hint="default"/>
      </w:rPr>
    </w:lvl>
    <w:lvl w:ilvl="3" w:tplc="C958C848" w:tentative="1">
      <w:start w:val="1"/>
      <w:numFmt w:val="bullet"/>
      <w:lvlText w:val=""/>
      <w:lvlJc w:val="left"/>
      <w:pPr>
        <w:ind w:left="2880" w:hanging="360"/>
      </w:pPr>
      <w:rPr>
        <w:rFonts w:ascii="Symbol" w:hAnsi="Symbol" w:hint="default"/>
      </w:rPr>
    </w:lvl>
    <w:lvl w:ilvl="4" w:tplc="20420BA6" w:tentative="1">
      <w:start w:val="1"/>
      <w:numFmt w:val="bullet"/>
      <w:lvlText w:val="o"/>
      <w:lvlJc w:val="left"/>
      <w:pPr>
        <w:ind w:left="3600" w:hanging="360"/>
      </w:pPr>
      <w:rPr>
        <w:rFonts w:ascii="Courier New" w:hAnsi="Courier New" w:cs="Courier New" w:hint="default"/>
      </w:rPr>
    </w:lvl>
    <w:lvl w:ilvl="5" w:tplc="1E368416" w:tentative="1">
      <w:start w:val="1"/>
      <w:numFmt w:val="bullet"/>
      <w:lvlText w:val=""/>
      <w:lvlJc w:val="left"/>
      <w:pPr>
        <w:ind w:left="4320" w:hanging="360"/>
      </w:pPr>
      <w:rPr>
        <w:rFonts w:ascii="Wingdings" w:hAnsi="Wingdings" w:hint="default"/>
      </w:rPr>
    </w:lvl>
    <w:lvl w:ilvl="6" w:tplc="C1846F9E" w:tentative="1">
      <w:start w:val="1"/>
      <w:numFmt w:val="bullet"/>
      <w:lvlText w:val=""/>
      <w:lvlJc w:val="left"/>
      <w:pPr>
        <w:ind w:left="5040" w:hanging="360"/>
      </w:pPr>
      <w:rPr>
        <w:rFonts w:ascii="Symbol" w:hAnsi="Symbol" w:hint="default"/>
      </w:rPr>
    </w:lvl>
    <w:lvl w:ilvl="7" w:tplc="891A2052" w:tentative="1">
      <w:start w:val="1"/>
      <w:numFmt w:val="bullet"/>
      <w:lvlText w:val="o"/>
      <w:lvlJc w:val="left"/>
      <w:pPr>
        <w:ind w:left="5760" w:hanging="360"/>
      </w:pPr>
      <w:rPr>
        <w:rFonts w:ascii="Courier New" w:hAnsi="Courier New" w:cs="Courier New" w:hint="default"/>
      </w:rPr>
    </w:lvl>
    <w:lvl w:ilvl="8" w:tplc="74A20CDE" w:tentative="1">
      <w:start w:val="1"/>
      <w:numFmt w:val="bullet"/>
      <w:lvlText w:val=""/>
      <w:lvlJc w:val="left"/>
      <w:pPr>
        <w:ind w:left="6480" w:hanging="360"/>
      </w:pPr>
      <w:rPr>
        <w:rFonts w:ascii="Wingdings" w:hAnsi="Wingdings" w:hint="default"/>
      </w:rPr>
    </w:lvl>
  </w:abstractNum>
  <w:abstractNum w:abstractNumId="17" w15:restartNumberingAfterBreak="0">
    <w:nsid w:val="49045FA6"/>
    <w:multiLevelType w:val="hybridMultilevel"/>
    <w:tmpl w:val="72A223E0"/>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EED214E"/>
    <w:multiLevelType w:val="hybridMultilevel"/>
    <w:tmpl w:val="EFA66C02"/>
    <w:lvl w:ilvl="0" w:tplc="D9041148">
      <w:start w:val="1"/>
      <w:numFmt w:val="bullet"/>
      <w:lvlText w:val=""/>
      <w:lvlJc w:val="left"/>
      <w:pPr>
        <w:ind w:left="720" w:hanging="360"/>
      </w:pPr>
      <w:rPr>
        <w:rFonts w:ascii="Symbol" w:hAnsi="Symbol" w:hint="default"/>
      </w:rPr>
    </w:lvl>
    <w:lvl w:ilvl="1" w:tplc="5C3A704C" w:tentative="1">
      <w:start w:val="1"/>
      <w:numFmt w:val="bullet"/>
      <w:lvlText w:val="o"/>
      <w:lvlJc w:val="left"/>
      <w:pPr>
        <w:ind w:left="1440" w:hanging="360"/>
      </w:pPr>
      <w:rPr>
        <w:rFonts w:ascii="Courier New" w:hAnsi="Courier New" w:cs="Courier New" w:hint="default"/>
      </w:rPr>
    </w:lvl>
    <w:lvl w:ilvl="2" w:tplc="AB6CF9A4" w:tentative="1">
      <w:start w:val="1"/>
      <w:numFmt w:val="bullet"/>
      <w:lvlText w:val=""/>
      <w:lvlJc w:val="left"/>
      <w:pPr>
        <w:ind w:left="2160" w:hanging="360"/>
      </w:pPr>
      <w:rPr>
        <w:rFonts w:ascii="Wingdings" w:hAnsi="Wingdings" w:hint="default"/>
      </w:rPr>
    </w:lvl>
    <w:lvl w:ilvl="3" w:tplc="C122CA14" w:tentative="1">
      <w:start w:val="1"/>
      <w:numFmt w:val="bullet"/>
      <w:lvlText w:val=""/>
      <w:lvlJc w:val="left"/>
      <w:pPr>
        <w:ind w:left="2880" w:hanging="360"/>
      </w:pPr>
      <w:rPr>
        <w:rFonts w:ascii="Symbol" w:hAnsi="Symbol" w:hint="default"/>
      </w:rPr>
    </w:lvl>
    <w:lvl w:ilvl="4" w:tplc="FC3879FA" w:tentative="1">
      <w:start w:val="1"/>
      <w:numFmt w:val="bullet"/>
      <w:lvlText w:val="o"/>
      <w:lvlJc w:val="left"/>
      <w:pPr>
        <w:ind w:left="3600" w:hanging="360"/>
      </w:pPr>
      <w:rPr>
        <w:rFonts w:ascii="Courier New" w:hAnsi="Courier New" w:cs="Courier New" w:hint="default"/>
      </w:rPr>
    </w:lvl>
    <w:lvl w:ilvl="5" w:tplc="C7244100" w:tentative="1">
      <w:start w:val="1"/>
      <w:numFmt w:val="bullet"/>
      <w:lvlText w:val=""/>
      <w:lvlJc w:val="left"/>
      <w:pPr>
        <w:ind w:left="4320" w:hanging="360"/>
      </w:pPr>
      <w:rPr>
        <w:rFonts w:ascii="Wingdings" w:hAnsi="Wingdings" w:hint="default"/>
      </w:rPr>
    </w:lvl>
    <w:lvl w:ilvl="6" w:tplc="2D7A11AA" w:tentative="1">
      <w:start w:val="1"/>
      <w:numFmt w:val="bullet"/>
      <w:lvlText w:val=""/>
      <w:lvlJc w:val="left"/>
      <w:pPr>
        <w:ind w:left="5040" w:hanging="360"/>
      </w:pPr>
      <w:rPr>
        <w:rFonts w:ascii="Symbol" w:hAnsi="Symbol" w:hint="default"/>
      </w:rPr>
    </w:lvl>
    <w:lvl w:ilvl="7" w:tplc="28B86312" w:tentative="1">
      <w:start w:val="1"/>
      <w:numFmt w:val="bullet"/>
      <w:lvlText w:val="o"/>
      <w:lvlJc w:val="left"/>
      <w:pPr>
        <w:ind w:left="5760" w:hanging="360"/>
      </w:pPr>
      <w:rPr>
        <w:rFonts w:ascii="Courier New" w:hAnsi="Courier New" w:cs="Courier New" w:hint="default"/>
      </w:rPr>
    </w:lvl>
    <w:lvl w:ilvl="8" w:tplc="091CE67C" w:tentative="1">
      <w:start w:val="1"/>
      <w:numFmt w:val="bullet"/>
      <w:lvlText w:val=""/>
      <w:lvlJc w:val="left"/>
      <w:pPr>
        <w:ind w:left="6480" w:hanging="360"/>
      </w:pPr>
      <w:rPr>
        <w:rFonts w:ascii="Wingdings" w:hAnsi="Wingdings" w:hint="default"/>
      </w:rPr>
    </w:lvl>
  </w:abstractNum>
  <w:abstractNum w:abstractNumId="19" w15:restartNumberingAfterBreak="0">
    <w:nsid w:val="4F374697"/>
    <w:multiLevelType w:val="hybridMultilevel"/>
    <w:tmpl w:val="824AC7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47E3A59"/>
    <w:multiLevelType w:val="hybridMultilevel"/>
    <w:tmpl w:val="5DA0180E"/>
    <w:lvl w:ilvl="0" w:tplc="738A128E">
      <w:start w:val="1"/>
      <w:numFmt w:val="bullet"/>
      <w:lvlText w:val=""/>
      <w:lvlJc w:val="left"/>
      <w:pPr>
        <w:ind w:left="720" w:hanging="360"/>
      </w:pPr>
      <w:rPr>
        <w:rFonts w:ascii="Symbol" w:hAnsi="Symbol" w:hint="default"/>
      </w:rPr>
    </w:lvl>
    <w:lvl w:ilvl="1" w:tplc="5642A92E" w:tentative="1">
      <w:start w:val="1"/>
      <w:numFmt w:val="bullet"/>
      <w:lvlText w:val="o"/>
      <w:lvlJc w:val="left"/>
      <w:pPr>
        <w:ind w:left="1440" w:hanging="360"/>
      </w:pPr>
      <w:rPr>
        <w:rFonts w:ascii="Courier New" w:hAnsi="Courier New" w:cs="Courier New" w:hint="default"/>
      </w:rPr>
    </w:lvl>
    <w:lvl w:ilvl="2" w:tplc="F8E63EFC" w:tentative="1">
      <w:start w:val="1"/>
      <w:numFmt w:val="bullet"/>
      <w:lvlText w:val=""/>
      <w:lvlJc w:val="left"/>
      <w:pPr>
        <w:ind w:left="2160" w:hanging="360"/>
      </w:pPr>
      <w:rPr>
        <w:rFonts w:ascii="Wingdings" w:hAnsi="Wingdings" w:hint="default"/>
      </w:rPr>
    </w:lvl>
    <w:lvl w:ilvl="3" w:tplc="AA62F028" w:tentative="1">
      <w:start w:val="1"/>
      <w:numFmt w:val="bullet"/>
      <w:lvlText w:val=""/>
      <w:lvlJc w:val="left"/>
      <w:pPr>
        <w:ind w:left="2880" w:hanging="360"/>
      </w:pPr>
      <w:rPr>
        <w:rFonts w:ascii="Symbol" w:hAnsi="Symbol" w:hint="default"/>
      </w:rPr>
    </w:lvl>
    <w:lvl w:ilvl="4" w:tplc="C77A46C0" w:tentative="1">
      <w:start w:val="1"/>
      <w:numFmt w:val="bullet"/>
      <w:lvlText w:val="o"/>
      <w:lvlJc w:val="left"/>
      <w:pPr>
        <w:ind w:left="3600" w:hanging="360"/>
      </w:pPr>
      <w:rPr>
        <w:rFonts w:ascii="Courier New" w:hAnsi="Courier New" w:cs="Courier New" w:hint="default"/>
      </w:rPr>
    </w:lvl>
    <w:lvl w:ilvl="5" w:tplc="A3789A8C" w:tentative="1">
      <w:start w:val="1"/>
      <w:numFmt w:val="bullet"/>
      <w:lvlText w:val=""/>
      <w:lvlJc w:val="left"/>
      <w:pPr>
        <w:ind w:left="4320" w:hanging="360"/>
      </w:pPr>
      <w:rPr>
        <w:rFonts w:ascii="Wingdings" w:hAnsi="Wingdings" w:hint="default"/>
      </w:rPr>
    </w:lvl>
    <w:lvl w:ilvl="6" w:tplc="54E6515E" w:tentative="1">
      <w:start w:val="1"/>
      <w:numFmt w:val="bullet"/>
      <w:lvlText w:val=""/>
      <w:lvlJc w:val="left"/>
      <w:pPr>
        <w:ind w:left="5040" w:hanging="360"/>
      </w:pPr>
      <w:rPr>
        <w:rFonts w:ascii="Symbol" w:hAnsi="Symbol" w:hint="default"/>
      </w:rPr>
    </w:lvl>
    <w:lvl w:ilvl="7" w:tplc="DCB814D6" w:tentative="1">
      <w:start w:val="1"/>
      <w:numFmt w:val="bullet"/>
      <w:lvlText w:val="o"/>
      <w:lvlJc w:val="left"/>
      <w:pPr>
        <w:ind w:left="5760" w:hanging="360"/>
      </w:pPr>
      <w:rPr>
        <w:rFonts w:ascii="Courier New" w:hAnsi="Courier New" w:cs="Courier New" w:hint="default"/>
      </w:rPr>
    </w:lvl>
    <w:lvl w:ilvl="8" w:tplc="A3C675B8" w:tentative="1">
      <w:start w:val="1"/>
      <w:numFmt w:val="bullet"/>
      <w:lvlText w:val=""/>
      <w:lvlJc w:val="left"/>
      <w:pPr>
        <w:ind w:left="6480" w:hanging="360"/>
      </w:pPr>
      <w:rPr>
        <w:rFonts w:ascii="Wingdings" w:hAnsi="Wingdings" w:hint="default"/>
      </w:rPr>
    </w:lvl>
  </w:abstractNum>
  <w:abstractNum w:abstractNumId="21" w15:restartNumberingAfterBreak="0">
    <w:nsid w:val="581745CD"/>
    <w:multiLevelType w:val="hybridMultilevel"/>
    <w:tmpl w:val="F5EC2A16"/>
    <w:lvl w:ilvl="0" w:tplc="8F369E4C">
      <w:start w:val="1"/>
      <w:numFmt w:val="bullet"/>
      <w:lvlText w:val=""/>
      <w:lvlJc w:val="left"/>
      <w:pPr>
        <w:ind w:left="720" w:hanging="360"/>
      </w:pPr>
      <w:rPr>
        <w:rFonts w:ascii="Symbol" w:hAnsi="Symbol" w:hint="default"/>
      </w:rPr>
    </w:lvl>
    <w:lvl w:ilvl="1" w:tplc="3E6060AA" w:tentative="1">
      <w:start w:val="1"/>
      <w:numFmt w:val="bullet"/>
      <w:lvlText w:val="o"/>
      <w:lvlJc w:val="left"/>
      <w:pPr>
        <w:ind w:left="1440" w:hanging="360"/>
      </w:pPr>
      <w:rPr>
        <w:rFonts w:ascii="Courier New" w:hAnsi="Courier New" w:cs="Courier New" w:hint="default"/>
      </w:rPr>
    </w:lvl>
    <w:lvl w:ilvl="2" w:tplc="C3C4EAFE" w:tentative="1">
      <w:start w:val="1"/>
      <w:numFmt w:val="bullet"/>
      <w:lvlText w:val=""/>
      <w:lvlJc w:val="left"/>
      <w:pPr>
        <w:ind w:left="2160" w:hanging="360"/>
      </w:pPr>
      <w:rPr>
        <w:rFonts w:ascii="Wingdings" w:hAnsi="Wingdings" w:hint="default"/>
      </w:rPr>
    </w:lvl>
    <w:lvl w:ilvl="3" w:tplc="CEA0513C" w:tentative="1">
      <w:start w:val="1"/>
      <w:numFmt w:val="bullet"/>
      <w:lvlText w:val=""/>
      <w:lvlJc w:val="left"/>
      <w:pPr>
        <w:ind w:left="2880" w:hanging="360"/>
      </w:pPr>
      <w:rPr>
        <w:rFonts w:ascii="Symbol" w:hAnsi="Symbol" w:hint="default"/>
      </w:rPr>
    </w:lvl>
    <w:lvl w:ilvl="4" w:tplc="D4787C66" w:tentative="1">
      <w:start w:val="1"/>
      <w:numFmt w:val="bullet"/>
      <w:lvlText w:val="o"/>
      <w:lvlJc w:val="left"/>
      <w:pPr>
        <w:ind w:left="3600" w:hanging="360"/>
      </w:pPr>
      <w:rPr>
        <w:rFonts w:ascii="Courier New" w:hAnsi="Courier New" w:cs="Courier New" w:hint="default"/>
      </w:rPr>
    </w:lvl>
    <w:lvl w:ilvl="5" w:tplc="DFB6C854" w:tentative="1">
      <w:start w:val="1"/>
      <w:numFmt w:val="bullet"/>
      <w:lvlText w:val=""/>
      <w:lvlJc w:val="left"/>
      <w:pPr>
        <w:ind w:left="4320" w:hanging="360"/>
      </w:pPr>
      <w:rPr>
        <w:rFonts w:ascii="Wingdings" w:hAnsi="Wingdings" w:hint="default"/>
      </w:rPr>
    </w:lvl>
    <w:lvl w:ilvl="6" w:tplc="F2E00A5E" w:tentative="1">
      <w:start w:val="1"/>
      <w:numFmt w:val="bullet"/>
      <w:lvlText w:val=""/>
      <w:lvlJc w:val="left"/>
      <w:pPr>
        <w:ind w:left="5040" w:hanging="360"/>
      </w:pPr>
      <w:rPr>
        <w:rFonts w:ascii="Symbol" w:hAnsi="Symbol" w:hint="default"/>
      </w:rPr>
    </w:lvl>
    <w:lvl w:ilvl="7" w:tplc="18AA9A68" w:tentative="1">
      <w:start w:val="1"/>
      <w:numFmt w:val="bullet"/>
      <w:lvlText w:val="o"/>
      <w:lvlJc w:val="left"/>
      <w:pPr>
        <w:ind w:left="5760" w:hanging="360"/>
      </w:pPr>
      <w:rPr>
        <w:rFonts w:ascii="Courier New" w:hAnsi="Courier New" w:cs="Courier New" w:hint="default"/>
      </w:rPr>
    </w:lvl>
    <w:lvl w:ilvl="8" w:tplc="34923E82" w:tentative="1">
      <w:start w:val="1"/>
      <w:numFmt w:val="bullet"/>
      <w:lvlText w:val=""/>
      <w:lvlJc w:val="left"/>
      <w:pPr>
        <w:ind w:left="6480" w:hanging="360"/>
      </w:pPr>
      <w:rPr>
        <w:rFonts w:ascii="Wingdings" w:hAnsi="Wingdings" w:hint="default"/>
      </w:rPr>
    </w:lvl>
  </w:abstractNum>
  <w:abstractNum w:abstractNumId="22" w15:restartNumberingAfterBreak="0">
    <w:nsid w:val="5E9B27F5"/>
    <w:multiLevelType w:val="multilevel"/>
    <w:tmpl w:val="00000889"/>
    <w:lvl w:ilvl="0">
      <w:start w:val="5"/>
      <w:numFmt w:val="decimal"/>
      <w:lvlText w:val="%1"/>
      <w:lvlJc w:val="left"/>
      <w:pPr>
        <w:ind w:left="1233" w:hanging="621"/>
      </w:pPr>
    </w:lvl>
    <w:lvl w:ilvl="1">
      <w:start w:val="1"/>
      <w:numFmt w:val="decimalZero"/>
      <w:lvlText w:val="%1.%2"/>
      <w:lvlJc w:val="left"/>
      <w:pPr>
        <w:ind w:left="1233" w:hanging="621"/>
      </w:pPr>
      <w:rPr>
        <w:b/>
        <w:bCs/>
        <w:spacing w:val="-1"/>
        <w:w w:val="129"/>
      </w:rPr>
    </w:lvl>
    <w:lvl w:ilvl="2">
      <w:numFmt w:val="bullet"/>
      <w:lvlText w:val="•"/>
      <w:lvlJc w:val="left"/>
      <w:pPr>
        <w:ind w:left="3044" w:hanging="621"/>
      </w:pPr>
    </w:lvl>
    <w:lvl w:ilvl="3">
      <w:numFmt w:val="bullet"/>
      <w:lvlText w:val="•"/>
      <w:lvlJc w:val="left"/>
      <w:pPr>
        <w:ind w:left="3946" w:hanging="621"/>
      </w:pPr>
    </w:lvl>
    <w:lvl w:ilvl="4">
      <w:numFmt w:val="bullet"/>
      <w:lvlText w:val="•"/>
      <w:lvlJc w:val="left"/>
      <w:pPr>
        <w:ind w:left="4848" w:hanging="621"/>
      </w:pPr>
    </w:lvl>
    <w:lvl w:ilvl="5">
      <w:numFmt w:val="bullet"/>
      <w:lvlText w:val="•"/>
      <w:lvlJc w:val="left"/>
      <w:pPr>
        <w:ind w:left="5750" w:hanging="621"/>
      </w:pPr>
    </w:lvl>
    <w:lvl w:ilvl="6">
      <w:numFmt w:val="bullet"/>
      <w:lvlText w:val="•"/>
      <w:lvlJc w:val="left"/>
      <w:pPr>
        <w:ind w:left="6652" w:hanging="621"/>
      </w:pPr>
    </w:lvl>
    <w:lvl w:ilvl="7">
      <w:numFmt w:val="bullet"/>
      <w:lvlText w:val="•"/>
      <w:lvlJc w:val="left"/>
      <w:pPr>
        <w:ind w:left="7554" w:hanging="621"/>
      </w:pPr>
    </w:lvl>
    <w:lvl w:ilvl="8">
      <w:numFmt w:val="bullet"/>
      <w:lvlText w:val="•"/>
      <w:lvlJc w:val="left"/>
      <w:pPr>
        <w:ind w:left="8456" w:hanging="621"/>
      </w:pPr>
    </w:lvl>
  </w:abstractNum>
  <w:abstractNum w:abstractNumId="23" w15:restartNumberingAfterBreak="0">
    <w:nsid w:val="5EC902B3"/>
    <w:multiLevelType w:val="hybridMultilevel"/>
    <w:tmpl w:val="E23839AC"/>
    <w:lvl w:ilvl="0" w:tplc="0409000F">
      <w:start w:val="1"/>
      <w:numFmt w:val="decimal"/>
      <w:lvlText w:val="%1."/>
      <w:lvlJc w:val="left"/>
      <w:pPr>
        <w:ind w:left="360" w:hanging="360"/>
      </w:pPr>
    </w:lvl>
    <w:lvl w:ilvl="1" w:tplc="F268297A">
      <w:start w:val="4"/>
      <w:numFmt w:val="bullet"/>
      <w:lvlText w:val="•"/>
      <w:lvlJc w:val="left"/>
      <w:pPr>
        <w:ind w:left="1440" w:hanging="720"/>
      </w:pPr>
      <w:rPr>
        <w:rFonts w:ascii="Calibri" w:eastAsiaTheme="minorHAnsi"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C2078D"/>
    <w:multiLevelType w:val="hybridMultilevel"/>
    <w:tmpl w:val="9352425A"/>
    <w:lvl w:ilvl="0" w:tplc="F268297A">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D27E48"/>
    <w:multiLevelType w:val="hybridMultilevel"/>
    <w:tmpl w:val="9C1EA37E"/>
    <w:lvl w:ilvl="0" w:tplc="326839B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A16521"/>
    <w:multiLevelType w:val="hybridMultilevel"/>
    <w:tmpl w:val="E334C2DC"/>
    <w:lvl w:ilvl="0" w:tplc="E5906C88">
      <w:start w:val="1"/>
      <w:numFmt w:val="bullet"/>
      <w:lvlText w:val=""/>
      <w:lvlJc w:val="left"/>
      <w:pPr>
        <w:ind w:left="720" w:hanging="360"/>
      </w:pPr>
      <w:rPr>
        <w:rFonts w:ascii="Symbol" w:hAnsi="Symbol" w:hint="default"/>
      </w:rPr>
    </w:lvl>
    <w:lvl w:ilvl="1" w:tplc="30022A20" w:tentative="1">
      <w:start w:val="1"/>
      <w:numFmt w:val="bullet"/>
      <w:lvlText w:val="o"/>
      <w:lvlJc w:val="left"/>
      <w:pPr>
        <w:ind w:left="1440" w:hanging="360"/>
      </w:pPr>
      <w:rPr>
        <w:rFonts w:ascii="Courier New" w:hAnsi="Courier New" w:cs="Courier New" w:hint="default"/>
      </w:rPr>
    </w:lvl>
    <w:lvl w:ilvl="2" w:tplc="708E5E5E" w:tentative="1">
      <w:start w:val="1"/>
      <w:numFmt w:val="bullet"/>
      <w:lvlText w:val=""/>
      <w:lvlJc w:val="left"/>
      <w:pPr>
        <w:ind w:left="2160" w:hanging="360"/>
      </w:pPr>
      <w:rPr>
        <w:rFonts w:ascii="Wingdings" w:hAnsi="Wingdings" w:hint="default"/>
      </w:rPr>
    </w:lvl>
    <w:lvl w:ilvl="3" w:tplc="991C6B80" w:tentative="1">
      <w:start w:val="1"/>
      <w:numFmt w:val="bullet"/>
      <w:lvlText w:val=""/>
      <w:lvlJc w:val="left"/>
      <w:pPr>
        <w:ind w:left="2880" w:hanging="360"/>
      </w:pPr>
      <w:rPr>
        <w:rFonts w:ascii="Symbol" w:hAnsi="Symbol" w:hint="default"/>
      </w:rPr>
    </w:lvl>
    <w:lvl w:ilvl="4" w:tplc="6C740DDA" w:tentative="1">
      <w:start w:val="1"/>
      <w:numFmt w:val="bullet"/>
      <w:lvlText w:val="o"/>
      <w:lvlJc w:val="left"/>
      <w:pPr>
        <w:ind w:left="3600" w:hanging="360"/>
      </w:pPr>
      <w:rPr>
        <w:rFonts w:ascii="Courier New" w:hAnsi="Courier New" w:cs="Courier New" w:hint="default"/>
      </w:rPr>
    </w:lvl>
    <w:lvl w:ilvl="5" w:tplc="B42C9EBC" w:tentative="1">
      <w:start w:val="1"/>
      <w:numFmt w:val="bullet"/>
      <w:lvlText w:val=""/>
      <w:lvlJc w:val="left"/>
      <w:pPr>
        <w:ind w:left="4320" w:hanging="360"/>
      </w:pPr>
      <w:rPr>
        <w:rFonts w:ascii="Wingdings" w:hAnsi="Wingdings" w:hint="default"/>
      </w:rPr>
    </w:lvl>
    <w:lvl w:ilvl="6" w:tplc="FBF6C1E4" w:tentative="1">
      <w:start w:val="1"/>
      <w:numFmt w:val="bullet"/>
      <w:lvlText w:val=""/>
      <w:lvlJc w:val="left"/>
      <w:pPr>
        <w:ind w:left="5040" w:hanging="360"/>
      </w:pPr>
      <w:rPr>
        <w:rFonts w:ascii="Symbol" w:hAnsi="Symbol" w:hint="default"/>
      </w:rPr>
    </w:lvl>
    <w:lvl w:ilvl="7" w:tplc="C510989E" w:tentative="1">
      <w:start w:val="1"/>
      <w:numFmt w:val="bullet"/>
      <w:lvlText w:val="o"/>
      <w:lvlJc w:val="left"/>
      <w:pPr>
        <w:ind w:left="5760" w:hanging="360"/>
      </w:pPr>
      <w:rPr>
        <w:rFonts w:ascii="Courier New" w:hAnsi="Courier New" w:cs="Courier New" w:hint="default"/>
      </w:rPr>
    </w:lvl>
    <w:lvl w:ilvl="8" w:tplc="8EC6A402" w:tentative="1">
      <w:start w:val="1"/>
      <w:numFmt w:val="bullet"/>
      <w:lvlText w:val=""/>
      <w:lvlJc w:val="left"/>
      <w:pPr>
        <w:ind w:left="6480" w:hanging="360"/>
      </w:pPr>
      <w:rPr>
        <w:rFonts w:ascii="Wingdings" w:hAnsi="Wingdings" w:hint="default"/>
      </w:rPr>
    </w:lvl>
  </w:abstractNum>
  <w:abstractNum w:abstractNumId="27" w15:restartNumberingAfterBreak="0">
    <w:nsid w:val="7D690BFD"/>
    <w:multiLevelType w:val="hybridMultilevel"/>
    <w:tmpl w:val="53EAA13C"/>
    <w:lvl w:ilvl="0" w:tplc="F268297A">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A505CC"/>
    <w:multiLevelType w:val="multilevel"/>
    <w:tmpl w:val="4268EF5A"/>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FC50F46"/>
    <w:multiLevelType w:val="hybridMultilevel"/>
    <w:tmpl w:val="30348B48"/>
    <w:lvl w:ilvl="0" w:tplc="F268297A">
      <w:start w:val="4"/>
      <w:numFmt w:val="bullet"/>
      <w:lvlText w:val="•"/>
      <w:lvlJc w:val="left"/>
      <w:pPr>
        <w:ind w:left="1007" w:hanging="360"/>
      </w:pPr>
      <w:rPr>
        <w:rFonts w:ascii="Calibri" w:eastAsiaTheme="minorHAnsi" w:hAnsi="Calibri" w:cs="Calibri" w:hint="default"/>
      </w:rPr>
    </w:lvl>
    <w:lvl w:ilvl="1" w:tplc="10090003" w:tentative="1">
      <w:start w:val="1"/>
      <w:numFmt w:val="bullet"/>
      <w:lvlText w:val="o"/>
      <w:lvlJc w:val="left"/>
      <w:pPr>
        <w:ind w:left="1727" w:hanging="360"/>
      </w:pPr>
      <w:rPr>
        <w:rFonts w:ascii="Courier New" w:hAnsi="Courier New" w:cs="Courier New" w:hint="default"/>
      </w:rPr>
    </w:lvl>
    <w:lvl w:ilvl="2" w:tplc="10090005" w:tentative="1">
      <w:start w:val="1"/>
      <w:numFmt w:val="bullet"/>
      <w:lvlText w:val=""/>
      <w:lvlJc w:val="left"/>
      <w:pPr>
        <w:ind w:left="2447" w:hanging="360"/>
      </w:pPr>
      <w:rPr>
        <w:rFonts w:ascii="Wingdings" w:hAnsi="Wingdings" w:hint="default"/>
      </w:rPr>
    </w:lvl>
    <w:lvl w:ilvl="3" w:tplc="10090001" w:tentative="1">
      <w:start w:val="1"/>
      <w:numFmt w:val="bullet"/>
      <w:lvlText w:val=""/>
      <w:lvlJc w:val="left"/>
      <w:pPr>
        <w:ind w:left="3167" w:hanging="360"/>
      </w:pPr>
      <w:rPr>
        <w:rFonts w:ascii="Symbol" w:hAnsi="Symbol" w:hint="default"/>
      </w:rPr>
    </w:lvl>
    <w:lvl w:ilvl="4" w:tplc="10090003" w:tentative="1">
      <w:start w:val="1"/>
      <w:numFmt w:val="bullet"/>
      <w:lvlText w:val="o"/>
      <w:lvlJc w:val="left"/>
      <w:pPr>
        <w:ind w:left="3887" w:hanging="360"/>
      </w:pPr>
      <w:rPr>
        <w:rFonts w:ascii="Courier New" w:hAnsi="Courier New" w:cs="Courier New" w:hint="default"/>
      </w:rPr>
    </w:lvl>
    <w:lvl w:ilvl="5" w:tplc="10090005" w:tentative="1">
      <w:start w:val="1"/>
      <w:numFmt w:val="bullet"/>
      <w:lvlText w:val=""/>
      <w:lvlJc w:val="left"/>
      <w:pPr>
        <w:ind w:left="4607" w:hanging="360"/>
      </w:pPr>
      <w:rPr>
        <w:rFonts w:ascii="Wingdings" w:hAnsi="Wingdings" w:hint="default"/>
      </w:rPr>
    </w:lvl>
    <w:lvl w:ilvl="6" w:tplc="10090001" w:tentative="1">
      <w:start w:val="1"/>
      <w:numFmt w:val="bullet"/>
      <w:lvlText w:val=""/>
      <w:lvlJc w:val="left"/>
      <w:pPr>
        <w:ind w:left="5327" w:hanging="360"/>
      </w:pPr>
      <w:rPr>
        <w:rFonts w:ascii="Symbol" w:hAnsi="Symbol" w:hint="default"/>
      </w:rPr>
    </w:lvl>
    <w:lvl w:ilvl="7" w:tplc="10090003" w:tentative="1">
      <w:start w:val="1"/>
      <w:numFmt w:val="bullet"/>
      <w:lvlText w:val="o"/>
      <w:lvlJc w:val="left"/>
      <w:pPr>
        <w:ind w:left="6047" w:hanging="360"/>
      </w:pPr>
      <w:rPr>
        <w:rFonts w:ascii="Courier New" w:hAnsi="Courier New" w:cs="Courier New" w:hint="default"/>
      </w:rPr>
    </w:lvl>
    <w:lvl w:ilvl="8" w:tplc="10090005" w:tentative="1">
      <w:start w:val="1"/>
      <w:numFmt w:val="bullet"/>
      <w:lvlText w:val=""/>
      <w:lvlJc w:val="left"/>
      <w:pPr>
        <w:ind w:left="6767" w:hanging="360"/>
      </w:pPr>
      <w:rPr>
        <w:rFonts w:ascii="Wingdings" w:hAnsi="Wingdings" w:hint="default"/>
      </w:rPr>
    </w:lvl>
  </w:abstractNum>
  <w:num w:numId="1">
    <w:abstractNumId w:val="23"/>
  </w:num>
  <w:num w:numId="2">
    <w:abstractNumId w:val="25"/>
  </w:num>
  <w:num w:numId="3">
    <w:abstractNumId w:val="16"/>
  </w:num>
  <w:num w:numId="4">
    <w:abstractNumId w:val="26"/>
  </w:num>
  <w:num w:numId="5">
    <w:abstractNumId w:val="18"/>
  </w:num>
  <w:num w:numId="6">
    <w:abstractNumId w:val="20"/>
  </w:num>
  <w:num w:numId="7">
    <w:abstractNumId w:val="15"/>
  </w:num>
  <w:num w:numId="8">
    <w:abstractNumId w:val="21"/>
  </w:num>
  <w:num w:numId="9">
    <w:abstractNumId w:val="12"/>
  </w:num>
  <w:num w:numId="10">
    <w:abstractNumId w:val="2"/>
  </w:num>
  <w:num w:numId="11">
    <w:abstractNumId w:val="1"/>
  </w:num>
  <w:num w:numId="12">
    <w:abstractNumId w:val="3"/>
  </w:num>
  <w:num w:numId="13">
    <w:abstractNumId w:val="5"/>
  </w:num>
  <w:num w:numId="14">
    <w:abstractNumId w:val="4"/>
  </w:num>
  <w:num w:numId="15">
    <w:abstractNumId w:val="6"/>
  </w:num>
  <w:num w:numId="16">
    <w:abstractNumId w:val="7"/>
  </w:num>
  <w:num w:numId="17">
    <w:abstractNumId w:val="8"/>
  </w:num>
  <w:num w:numId="18">
    <w:abstractNumId w:val="13"/>
  </w:num>
  <w:num w:numId="19">
    <w:abstractNumId w:val="22"/>
  </w:num>
  <w:num w:numId="20">
    <w:abstractNumId w:val="10"/>
  </w:num>
  <w:num w:numId="21">
    <w:abstractNumId w:val="9"/>
  </w:num>
  <w:num w:numId="22">
    <w:abstractNumId w:val="11"/>
  </w:num>
  <w:num w:numId="23">
    <w:abstractNumId w:val="14"/>
  </w:num>
  <w:num w:numId="24">
    <w:abstractNumId w:val="0"/>
  </w:num>
  <w:num w:numId="25">
    <w:abstractNumId w:val="29"/>
  </w:num>
  <w:num w:numId="26">
    <w:abstractNumId w:val="28"/>
  </w:num>
  <w:num w:numId="27">
    <w:abstractNumId w:val="27"/>
  </w:num>
  <w:num w:numId="28">
    <w:abstractNumId w:val="19"/>
  </w:num>
  <w:num w:numId="29">
    <w:abstractNumId w:val="17"/>
  </w:num>
  <w:num w:numId="3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811"/>
    <w:rsid w:val="00002B43"/>
    <w:rsid w:val="000031A3"/>
    <w:rsid w:val="00004468"/>
    <w:rsid w:val="0002160C"/>
    <w:rsid w:val="0002749A"/>
    <w:rsid w:val="0003588B"/>
    <w:rsid w:val="00035C30"/>
    <w:rsid w:val="00041D4F"/>
    <w:rsid w:val="000578A7"/>
    <w:rsid w:val="00060EA5"/>
    <w:rsid w:val="00065EC5"/>
    <w:rsid w:val="0007430A"/>
    <w:rsid w:val="00077E06"/>
    <w:rsid w:val="000A1169"/>
    <w:rsid w:val="000A40E6"/>
    <w:rsid w:val="000C07D6"/>
    <w:rsid w:val="000F3AC9"/>
    <w:rsid w:val="000F51C6"/>
    <w:rsid w:val="00105446"/>
    <w:rsid w:val="001350D2"/>
    <w:rsid w:val="00135655"/>
    <w:rsid w:val="001668CD"/>
    <w:rsid w:val="00167152"/>
    <w:rsid w:val="00167B23"/>
    <w:rsid w:val="001716A1"/>
    <w:rsid w:val="00171A46"/>
    <w:rsid w:val="0017525A"/>
    <w:rsid w:val="00175C36"/>
    <w:rsid w:val="00177440"/>
    <w:rsid w:val="001833F2"/>
    <w:rsid w:val="00194247"/>
    <w:rsid w:val="001968CD"/>
    <w:rsid w:val="001B2670"/>
    <w:rsid w:val="001C5452"/>
    <w:rsid w:val="001D53E1"/>
    <w:rsid w:val="001D5D65"/>
    <w:rsid w:val="001E0261"/>
    <w:rsid w:val="001F128F"/>
    <w:rsid w:val="001F12CC"/>
    <w:rsid w:val="002068EA"/>
    <w:rsid w:val="00226A1E"/>
    <w:rsid w:val="002362CC"/>
    <w:rsid w:val="00242473"/>
    <w:rsid w:val="002518EC"/>
    <w:rsid w:val="00286748"/>
    <w:rsid w:val="00295750"/>
    <w:rsid w:val="002B09A6"/>
    <w:rsid w:val="002B0CDF"/>
    <w:rsid w:val="002B2B5D"/>
    <w:rsid w:val="002C0D14"/>
    <w:rsid w:val="002D0806"/>
    <w:rsid w:val="002D1222"/>
    <w:rsid w:val="002E2461"/>
    <w:rsid w:val="002E4F2F"/>
    <w:rsid w:val="002F1312"/>
    <w:rsid w:val="002F4329"/>
    <w:rsid w:val="002F7362"/>
    <w:rsid w:val="003004CB"/>
    <w:rsid w:val="00323C1D"/>
    <w:rsid w:val="003449A9"/>
    <w:rsid w:val="0034644E"/>
    <w:rsid w:val="00360887"/>
    <w:rsid w:val="00363770"/>
    <w:rsid w:val="003717DC"/>
    <w:rsid w:val="00375B23"/>
    <w:rsid w:val="00380811"/>
    <w:rsid w:val="003829AB"/>
    <w:rsid w:val="00385C26"/>
    <w:rsid w:val="003D070D"/>
    <w:rsid w:val="003D5F3F"/>
    <w:rsid w:val="003E1633"/>
    <w:rsid w:val="0040173B"/>
    <w:rsid w:val="0041469B"/>
    <w:rsid w:val="00423D3C"/>
    <w:rsid w:val="004328BE"/>
    <w:rsid w:val="004438DF"/>
    <w:rsid w:val="00450DA3"/>
    <w:rsid w:val="00464F97"/>
    <w:rsid w:val="00467500"/>
    <w:rsid w:val="004718F5"/>
    <w:rsid w:val="00480688"/>
    <w:rsid w:val="00497A9E"/>
    <w:rsid w:val="004B4E1E"/>
    <w:rsid w:val="004C14A8"/>
    <w:rsid w:val="004C192F"/>
    <w:rsid w:val="004C3267"/>
    <w:rsid w:val="004E6F66"/>
    <w:rsid w:val="004F099B"/>
    <w:rsid w:val="0050011C"/>
    <w:rsid w:val="00507F55"/>
    <w:rsid w:val="005132F6"/>
    <w:rsid w:val="0051351C"/>
    <w:rsid w:val="0052301E"/>
    <w:rsid w:val="00523416"/>
    <w:rsid w:val="00527E33"/>
    <w:rsid w:val="00533F37"/>
    <w:rsid w:val="00542E54"/>
    <w:rsid w:val="005553B5"/>
    <w:rsid w:val="00561068"/>
    <w:rsid w:val="00561614"/>
    <w:rsid w:val="00562CA1"/>
    <w:rsid w:val="005650E8"/>
    <w:rsid w:val="005659AB"/>
    <w:rsid w:val="00570F2C"/>
    <w:rsid w:val="00573312"/>
    <w:rsid w:val="00576FB3"/>
    <w:rsid w:val="00583BE3"/>
    <w:rsid w:val="00585754"/>
    <w:rsid w:val="005918BD"/>
    <w:rsid w:val="005931EC"/>
    <w:rsid w:val="005A2A03"/>
    <w:rsid w:val="005A3D00"/>
    <w:rsid w:val="005C2E20"/>
    <w:rsid w:val="005C6C2A"/>
    <w:rsid w:val="005D4727"/>
    <w:rsid w:val="005D5438"/>
    <w:rsid w:val="005E4785"/>
    <w:rsid w:val="006157B5"/>
    <w:rsid w:val="00615B14"/>
    <w:rsid w:val="00620CCA"/>
    <w:rsid w:val="00621D66"/>
    <w:rsid w:val="00641A75"/>
    <w:rsid w:val="00655227"/>
    <w:rsid w:val="00663F40"/>
    <w:rsid w:val="00666995"/>
    <w:rsid w:val="006753F3"/>
    <w:rsid w:val="006A744E"/>
    <w:rsid w:val="006C5E6A"/>
    <w:rsid w:val="006F3621"/>
    <w:rsid w:val="0071298F"/>
    <w:rsid w:val="00730355"/>
    <w:rsid w:val="007319D6"/>
    <w:rsid w:val="00750446"/>
    <w:rsid w:val="007523BF"/>
    <w:rsid w:val="00787620"/>
    <w:rsid w:val="007900C0"/>
    <w:rsid w:val="00790E9E"/>
    <w:rsid w:val="007B16BA"/>
    <w:rsid w:val="007B45A6"/>
    <w:rsid w:val="007C7899"/>
    <w:rsid w:val="007E0695"/>
    <w:rsid w:val="007E4925"/>
    <w:rsid w:val="00801368"/>
    <w:rsid w:val="0081030E"/>
    <w:rsid w:val="00815ED4"/>
    <w:rsid w:val="00825E51"/>
    <w:rsid w:val="00831D92"/>
    <w:rsid w:val="00833D0A"/>
    <w:rsid w:val="00841E5A"/>
    <w:rsid w:val="0084592B"/>
    <w:rsid w:val="008679E8"/>
    <w:rsid w:val="00873FDE"/>
    <w:rsid w:val="00890E15"/>
    <w:rsid w:val="008A2056"/>
    <w:rsid w:val="008B4924"/>
    <w:rsid w:val="008C6391"/>
    <w:rsid w:val="008D66C9"/>
    <w:rsid w:val="00927341"/>
    <w:rsid w:val="00935C3F"/>
    <w:rsid w:val="00940024"/>
    <w:rsid w:val="009568DA"/>
    <w:rsid w:val="00972E65"/>
    <w:rsid w:val="00975527"/>
    <w:rsid w:val="0098075F"/>
    <w:rsid w:val="00981172"/>
    <w:rsid w:val="0098491F"/>
    <w:rsid w:val="009A44E8"/>
    <w:rsid w:val="009A5AC1"/>
    <w:rsid w:val="009A6C61"/>
    <w:rsid w:val="009B30B9"/>
    <w:rsid w:val="009B6E17"/>
    <w:rsid w:val="009D33D7"/>
    <w:rsid w:val="009D546D"/>
    <w:rsid w:val="009F5B54"/>
    <w:rsid w:val="00A07341"/>
    <w:rsid w:val="00A21BB2"/>
    <w:rsid w:val="00A31161"/>
    <w:rsid w:val="00A34AFA"/>
    <w:rsid w:val="00A41264"/>
    <w:rsid w:val="00A43C4D"/>
    <w:rsid w:val="00A5396A"/>
    <w:rsid w:val="00A53C13"/>
    <w:rsid w:val="00A56100"/>
    <w:rsid w:val="00A61208"/>
    <w:rsid w:val="00A6394B"/>
    <w:rsid w:val="00A64F88"/>
    <w:rsid w:val="00A73292"/>
    <w:rsid w:val="00A77C79"/>
    <w:rsid w:val="00A878E7"/>
    <w:rsid w:val="00A9662D"/>
    <w:rsid w:val="00AA51CD"/>
    <w:rsid w:val="00AB1C34"/>
    <w:rsid w:val="00AB1DFD"/>
    <w:rsid w:val="00AD2A3B"/>
    <w:rsid w:val="00AD3F82"/>
    <w:rsid w:val="00AE1356"/>
    <w:rsid w:val="00AE13A9"/>
    <w:rsid w:val="00AF0E89"/>
    <w:rsid w:val="00AF2FDD"/>
    <w:rsid w:val="00B10B8F"/>
    <w:rsid w:val="00B1511B"/>
    <w:rsid w:val="00B576D3"/>
    <w:rsid w:val="00B60822"/>
    <w:rsid w:val="00B705CA"/>
    <w:rsid w:val="00B80953"/>
    <w:rsid w:val="00B833FC"/>
    <w:rsid w:val="00B83A48"/>
    <w:rsid w:val="00B86840"/>
    <w:rsid w:val="00B90118"/>
    <w:rsid w:val="00B95005"/>
    <w:rsid w:val="00BB32AF"/>
    <w:rsid w:val="00BB7FEC"/>
    <w:rsid w:val="00BC0224"/>
    <w:rsid w:val="00BC3F6C"/>
    <w:rsid w:val="00BE76BB"/>
    <w:rsid w:val="00BF1C6B"/>
    <w:rsid w:val="00BF3B5C"/>
    <w:rsid w:val="00C0021E"/>
    <w:rsid w:val="00C01D95"/>
    <w:rsid w:val="00C1252A"/>
    <w:rsid w:val="00C4384F"/>
    <w:rsid w:val="00C520F7"/>
    <w:rsid w:val="00C57A34"/>
    <w:rsid w:val="00C752ED"/>
    <w:rsid w:val="00CA441C"/>
    <w:rsid w:val="00CA47CF"/>
    <w:rsid w:val="00CC2486"/>
    <w:rsid w:val="00CC2F69"/>
    <w:rsid w:val="00CC620B"/>
    <w:rsid w:val="00CD6D7C"/>
    <w:rsid w:val="00CE18BF"/>
    <w:rsid w:val="00CE1D74"/>
    <w:rsid w:val="00CE2BFB"/>
    <w:rsid w:val="00CE2D63"/>
    <w:rsid w:val="00D017B2"/>
    <w:rsid w:val="00D0387A"/>
    <w:rsid w:val="00D27D0B"/>
    <w:rsid w:val="00D33BAF"/>
    <w:rsid w:val="00D344C9"/>
    <w:rsid w:val="00D34E17"/>
    <w:rsid w:val="00D4054E"/>
    <w:rsid w:val="00D46740"/>
    <w:rsid w:val="00D602E3"/>
    <w:rsid w:val="00D7759E"/>
    <w:rsid w:val="00D83987"/>
    <w:rsid w:val="00D94FE2"/>
    <w:rsid w:val="00DA56BF"/>
    <w:rsid w:val="00DB24DD"/>
    <w:rsid w:val="00DB42AA"/>
    <w:rsid w:val="00DB4AC0"/>
    <w:rsid w:val="00DC1721"/>
    <w:rsid w:val="00DC4A40"/>
    <w:rsid w:val="00DC64DE"/>
    <w:rsid w:val="00DE5A5F"/>
    <w:rsid w:val="00DE6638"/>
    <w:rsid w:val="00DE66A2"/>
    <w:rsid w:val="00DF28E6"/>
    <w:rsid w:val="00DF3CDA"/>
    <w:rsid w:val="00E02843"/>
    <w:rsid w:val="00E52634"/>
    <w:rsid w:val="00E52702"/>
    <w:rsid w:val="00E655C0"/>
    <w:rsid w:val="00E74FA3"/>
    <w:rsid w:val="00E81198"/>
    <w:rsid w:val="00E96187"/>
    <w:rsid w:val="00EA52F5"/>
    <w:rsid w:val="00EB73B7"/>
    <w:rsid w:val="00EC7FAC"/>
    <w:rsid w:val="00ED43B2"/>
    <w:rsid w:val="00EF7446"/>
    <w:rsid w:val="00F0313C"/>
    <w:rsid w:val="00F304E4"/>
    <w:rsid w:val="00F404A5"/>
    <w:rsid w:val="00F40755"/>
    <w:rsid w:val="00F62DB8"/>
    <w:rsid w:val="00F75665"/>
    <w:rsid w:val="00F8342E"/>
    <w:rsid w:val="00F84430"/>
    <w:rsid w:val="00FA5E18"/>
    <w:rsid w:val="00FB4C22"/>
    <w:rsid w:val="00FB762B"/>
    <w:rsid w:val="00FD1081"/>
    <w:rsid w:val="00FE1E02"/>
    <w:rsid w:val="00FE5402"/>
    <w:rsid w:val="00FF27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CC897B"/>
  <w15:docId w15:val="{013B356E-CAC6-4746-B5C3-65E7A6B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811"/>
    <w:rPr>
      <w:rFonts w:ascii="Calibri Light" w:hAnsi="Calibri Light"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3808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754"/>
    <w:rPr>
      <w:rFonts w:ascii="Tahoma" w:hAnsi="Tahoma" w:cs="Tahoma"/>
      <w:sz w:val="16"/>
      <w:szCs w:val="16"/>
    </w:rPr>
  </w:style>
  <w:style w:type="character" w:customStyle="1" w:styleId="BalloonTextChar">
    <w:name w:val="Balloon Text Char"/>
    <w:basedOn w:val="DefaultParagraphFont"/>
    <w:link w:val="BalloonText"/>
    <w:uiPriority w:val="99"/>
    <w:semiHidden/>
    <w:rsid w:val="00585754"/>
    <w:rPr>
      <w:rFonts w:ascii="Tahoma" w:hAnsi="Tahoma" w:cs="Tahoma"/>
      <w:sz w:val="16"/>
      <w:szCs w:val="16"/>
      <w:lang w:val="en-US"/>
    </w:rPr>
  </w:style>
  <w:style w:type="paragraph" w:styleId="Header">
    <w:name w:val="header"/>
    <w:basedOn w:val="Normal"/>
    <w:link w:val="HeaderChar"/>
    <w:uiPriority w:val="99"/>
    <w:unhideWhenUsed/>
    <w:rsid w:val="006A744E"/>
    <w:pPr>
      <w:tabs>
        <w:tab w:val="center" w:pos="4680"/>
        <w:tab w:val="right" w:pos="9360"/>
      </w:tabs>
    </w:pPr>
  </w:style>
  <w:style w:type="character" w:customStyle="1" w:styleId="HeaderChar">
    <w:name w:val="Header Char"/>
    <w:basedOn w:val="DefaultParagraphFont"/>
    <w:link w:val="Header"/>
    <w:uiPriority w:val="99"/>
    <w:rsid w:val="006A744E"/>
    <w:rPr>
      <w:rFonts w:ascii="Calibri Light" w:hAnsi="Calibri Light" w:cs="Times New Roman"/>
      <w:szCs w:val="24"/>
      <w:lang w:val="en-US"/>
    </w:rPr>
  </w:style>
  <w:style w:type="paragraph" w:styleId="Footer">
    <w:name w:val="footer"/>
    <w:basedOn w:val="Normal"/>
    <w:link w:val="FooterChar"/>
    <w:uiPriority w:val="99"/>
    <w:unhideWhenUsed/>
    <w:rsid w:val="006A744E"/>
    <w:pPr>
      <w:tabs>
        <w:tab w:val="center" w:pos="4680"/>
        <w:tab w:val="right" w:pos="9360"/>
      </w:tabs>
    </w:pPr>
  </w:style>
  <w:style w:type="character" w:customStyle="1" w:styleId="FooterChar">
    <w:name w:val="Footer Char"/>
    <w:basedOn w:val="DefaultParagraphFont"/>
    <w:link w:val="Footer"/>
    <w:uiPriority w:val="99"/>
    <w:rsid w:val="006A744E"/>
    <w:rPr>
      <w:rFonts w:ascii="Calibri Light" w:hAnsi="Calibri Light" w:cs="Times New Roman"/>
      <w:szCs w:val="24"/>
      <w:lang w:val="en-US"/>
    </w:rPr>
  </w:style>
  <w:style w:type="character" w:styleId="Hyperlink">
    <w:name w:val="Hyperlink"/>
    <w:basedOn w:val="DefaultParagraphFont"/>
    <w:uiPriority w:val="99"/>
    <w:unhideWhenUsed/>
    <w:rsid w:val="00F304E4"/>
    <w:rPr>
      <w:color w:val="0563C1" w:themeColor="hyperlink"/>
      <w:u w:val="single"/>
    </w:rPr>
  </w:style>
  <w:style w:type="table" w:customStyle="1" w:styleId="TableGrid1">
    <w:name w:val="Table Grid1"/>
    <w:basedOn w:val="TableNormal"/>
    <w:next w:val="TableGrid"/>
    <w:uiPriority w:val="59"/>
    <w:rsid w:val="006F362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7500"/>
    <w:rPr>
      <w:color w:val="605E5C"/>
      <w:shd w:val="clear" w:color="auto" w:fill="E1DFDD"/>
    </w:rPr>
  </w:style>
  <w:style w:type="character" w:styleId="CommentReference">
    <w:name w:val="annotation reference"/>
    <w:basedOn w:val="DefaultParagraphFont"/>
    <w:uiPriority w:val="99"/>
    <w:semiHidden/>
    <w:unhideWhenUsed/>
    <w:rsid w:val="00AD2A3B"/>
    <w:rPr>
      <w:sz w:val="16"/>
      <w:szCs w:val="16"/>
    </w:rPr>
  </w:style>
  <w:style w:type="paragraph" w:styleId="CommentText">
    <w:name w:val="annotation text"/>
    <w:basedOn w:val="Normal"/>
    <w:link w:val="CommentTextChar"/>
    <w:uiPriority w:val="99"/>
    <w:semiHidden/>
    <w:unhideWhenUsed/>
    <w:rsid w:val="00AD2A3B"/>
    <w:rPr>
      <w:sz w:val="20"/>
      <w:szCs w:val="20"/>
    </w:rPr>
  </w:style>
  <w:style w:type="character" w:customStyle="1" w:styleId="CommentTextChar">
    <w:name w:val="Comment Text Char"/>
    <w:basedOn w:val="DefaultParagraphFont"/>
    <w:link w:val="CommentText"/>
    <w:uiPriority w:val="99"/>
    <w:semiHidden/>
    <w:rsid w:val="00AD2A3B"/>
    <w:rPr>
      <w:rFonts w:ascii="Calibri Light" w:hAnsi="Calibri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2A3B"/>
    <w:rPr>
      <w:b/>
      <w:bCs/>
    </w:rPr>
  </w:style>
  <w:style w:type="character" w:customStyle="1" w:styleId="CommentSubjectChar">
    <w:name w:val="Comment Subject Char"/>
    <w:basedOn w:val="CommentTextChar"/>
    <w:link w:val="CommentSubject"/>
    <w:uiPriority w:val="99"/>
    <w:semiHidden/>
    <w:rsid w:val="00AD2A3B"/>
    <w:rPr>
      <w:rFonts w:ascii="Calibri Light" w:hAnsi="Calibri Light" w:cs="Times New Roman"/>
      <w:b/>
      <w:bCs/>
      <w:sz w:val="20"/>
      <w:szCs w:val="20"/>
      <w:lang w:val="en-US"/>
    </w:rPr>
  </w:style>
  <w:style w:type="table" w:customStyle="1" w:styleId="TableGrid12">
    <w:name w:val="Table Grid12"/>
    <w:basedOn w:val="TableNormal"/>
    <w:next w:val="TableGrid"/>
    <w:uiPriority w:val="59"/>
    <w:rsid w:val="00A43C4D"/>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68CD"/>
    <w:rPr>
      <w:lang w:val="en-US"/>
    </w:rPr>
  </w:style>
  <w:style w:type="paragraph" w:styleId="ListParagraph">
    <w:name w:val="List Paragraph"/>
    <w:basedOn w:val="Normal"/>
    <w:uiPriority w:val="34"/>
    <w:qFormat/>
    <w:rsid w:val="001968CD"/>
    <w:pPr>
      <w:ind w:left="720"/>
      <w:contextualSpacing/>
    </w:pPr>
  </w:style>
  <w:style w:type="table" w:styleId="GridTable1Light">
    <w:name w:val="Grid Table 1 Light"/>
    <w:basedOn w:val="TableNormal"/>
    <w:uiPriority w:val="46"/>
    <w:rsid w:val="006C5E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semiHidden/>
    <w:rsid w:val="009A6C61"/>
  </w:style>
  <w:style w:type="paragraph" w:styleId="EndnoteText">
    <w:name w:val="endnote text"/>
    <w:basedOn w:val="Normal"/>
    <w:link w:val="EndnoteTextChar"/>
    <w:semiHidden/>
    <w:rsid w:val="009A6C61"/>
    <w:rPr>
      <w:rFonts w:ascii="Arial" w:eastAsia="Times New Roman" w:hAnsi="Arial" w:cs="Arial"/>
      <w:sz w:val="20"/>
      <w:szCs w:val="20"/>
    </w:rPr>
  </w:style>
  <w:style w:type="character" w:customStyle="1" w:styleId="EndnoteTextChar">
    <w:name w:val="Endnote Text Char"/>
    <w:basedOn w:val="DefaultParagraphFont"/>
    <w:link w:val="EndnoteText"/>
    <w:semiHidden/>
    <w:rsid w:val="009A6C61"/>
    <w:rPr>
      <w:rFonts w:ascii="Arial" w:eastAsia="Times New Roman" w:hAnsi="Arial" w:cs="Arial"/>
      <w:sz w:val="20"/>
      <w:szCs w:val="20"/>
      <w:lang w:val="en-US"/>
    </w:rPr>
  </w:style>
  <w:style w:type="paragraph" w:styleId="FootnoteText">
    <w:name w:val="footnote text"/>
    <w:basedOn w:val="Normal"/>
    <w:link w:val="FootnoteTextChar"/>
    <w:uiPriority w:val="99"/>
    <w:semiHidden/>
    <w:unhideWhenUsed/>
    <w:rsid w:val="00B833FC"/>
    <w:rPr>
      <w:sz w:val="20"/>
      <w:szCs w:val="20"/>
    </w:rPr>
  </w:style>
  <w:style w:type="character" w:customStyle="1" w:styleId="FootnoteTextChar">
    <w:name w:val="Footnote Text Char"/>
    <w:basedOn w:val="DefaultParagraphFont"/>
    <w:link w:val="FootnoteText"/>
    <w:uiPriority w:val="99"/>
    <w:semiHidden/>
    <w:rsid w:val="00B833FC"/>
    <w:rPr>
      <w:rFonts w:ascii="Calibri Light" w:hAnsi="Calibri Light" w:cs="Times New Roman"/>
      <w:sz w:val="20"/>
      <w:szCs w:val="20"/>
      <w:lang w:val="en-US"/>
    </w:rPr>
  </w:style>
  <w:style w:type="character" w:styleId="FootnoteReference">
    <w:name w:val="footnote reference"/>
    <w:basedOn w:val="DefaultParagraphFont"/>
    <w:uiPriority w:val="99"/>
    <w:semiHidden/>
    <w:unhideWhenUsed/>
    <w:rsid w:val="00B83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76959">
      <w:bodyDiv w:val="1"/>
      <w:marLeft w:val="0"/>
      <w:marRight w:val="0"/>
      <w:marTop w:val="0"/>
      <w:marBottom w:val="0"/>
      <w:divBdr>
        <w:top w:val="none" w:sz="0" w:space="0" w:color="auto"/>
        <w:left w:val="none" w:sz="0" w:space="0" w:color="auto"/>
        <w:bottom w:val="none" w:sz="0" w:space="0" w:color="auto"/>
        <w:right w:val="none" w:sz="0" w:space="0" w:color="auto"/>
      </w:divBdr>
    </w:div>
    <w:div w:id="181910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A47C727842E041AE7EC9F89FA7FD21" ma:contentTypeVersion="14" ma:contentTypeDescription="Create a new document." ma:contentTypeScope="" ma:versionID="851e5dd6e26e35d469ee402ebfef3ad6">
  <xsd:schema xmlns:xsd="http://www.w3.org/2001/XMLSchema" xmlns:xs="http://www.w3.org/2001/XMLSchema" xmlns:p="http://schemas.microsoft.com/office/2006/metadata/properties" xmlns:ns3="3e22f73d-b543-4bd4-8678-a0d7cdedd190" xmlns:ns4="f8c2a003-8c68-42e8-838a-f5587a539fd1" targetNamespace="http://schemas.microsoft.com/office/2006/metadata/properties" ma:root="true" ma:fieldsID="2b0ae9cf1704afaab2b513014809f68f" ns3:_="" ns4:_="">
    <xsd:import namespace="3e22f73d-b543-4bd4-8678-a0d7cdedd190"/>
    <xsd:import namespace="f8c2a003-8c68-42e8-838a-f5587a539fd1"/>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2f73d-b543-4bd4-8678-a0d7cdedd1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c2a003-8c68-42e8-838a-f5587a539fd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FF734-DF17-4041-9638-EA285189E93C}">
  <ds:schemaRefs>
    <ds:schemaRef ds:uri="http://schemas.microsoft.com/sharepoint/v3/contenttype/forms"/>
  </ds:schemaRefs>
</ds:datastoreItem>
</file>

<file path=customXml/itemProps2.xml><?xml version="1.0" encoding="utf-8"?>
<ds:datastoreItem xmlns:ds="http://schemas.openxmlformats.org/officeDocument/2006/customXml" ds:itemID="{462884C3-E8FA-41C0-A4EC-C208C6C36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2f73d-b543-4bd4-8678-a0d7cdedd190"/>
    <ds:schemaRef ds:uri="f8c2a003-8c68-42e8-838a-f5587a539f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7021C-B18D-4617-B86B-A15AA82002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CD6800-FF18-4F24-BD9F-605928048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1244</Words>
  <Characters>6967</Characters>
  <Application>Microsoft Office Word</Application>
  <DocSecurity>0</DocSecurity>
  <Lines>162</Lines>
  <Paragraphs>57</Paragraphs>
  <ScaleCrop>false</ScaleCrop>
  <HeadingPairs>
    <vt:vector size="2" baseType="variant">
      <vt:variant>
        <vt:lpstr>Title</vt:lpstr>
      </vt:variant>
      <vt:variant>
        <vt:i4>1</vt:i4>
      </vt:variant>
    </vt:vector>
  </HeadingPairs>
  <TitlesOfParts>
    <vt:vector size="1" baseType="lpstr">
      <vt:lpstr>YC Policy Template</vt:lpstr>
    </vt:vector>
  </TitlesOfParts>
  <Company>NAIT</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 Policy Template</dc:title>
  <dc:subject/>
  <dc:creator>Michael Kulachkosky</dc:creator>
  <cp:keywords/>
  <dc:description/>
  <cp:lastModifiedBy>Michael Kulachkosky</cp:lastModifiedBy>
  <cp:revision>3</cp:revision>
  <dcterms:created xsi:type="dcterms:W3CDTF">2020-07-22T20:06:00Z</dcterms:created>
  <dcterms:modified xsi:type="dcterms:W3CDTF">2020-09-09T23:08:00Z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0x01010031A47C727842E041AE7EC9F89FA7FD21</vt:lpwstr>
  </property>
  <property fmtid="{D5CDD505-2E9C-101B-9397-08002B2CF9AE}" pid="3" name="_dlc_DocIdItemGuid">
    <vt:lpwstr>2b07a3d8-2174-4276-92eb-4a961f6245de</vt:lpwstr>
  </property>
  <property fmtid="{D5CDD505-2E9C-101B-9397-08002B2CF9AE}" pid="4" name="Owner - Department">
    <vt:lpwstr>144;#Board of Governors|3a61e5f2-202a-4b65-a242-117bbd952dec</vt:lpwstr>
  </property>
  <property fmtid="{D5CDD505-2E9C-101B-9397-08002B2CF9AE}" pid="5" name="Topic">
    <vt:lpwstr>234;#Policy|89b21fcb-4468-4d46-ba0e-8e49afe9fc1c;#168;#Policies and Procedures|25d994d7-f85c-4c82-b99b-c310244eebc0;#172;#Governance, Ethics and Accountability|edbdba5a-f528-48ec-8237-526cce6a1292</vt:lpwstr>
  </property>
  <property fmtid="{D5CDD505-2E9C-101B-9397-08002B2CF9AE}" pid="6" name="Building">
    <vt:lpwstr/>
  </property>
  <property fmtid="{D5CDD505-2E9C-101B-9397-08002B2CF9AE}" pid="7" name="Target Audience">
    <vt:lpwstr>56;#All Employees|7bdbd2b0-8cff-4f1e-a2b6-0fece4e57a3d</vt:lpwstr>
  </property>
  <property fmtid="{D5CDD505-2E9C-101B-9397-08002B2CF9AE}" pid="8" name="PublishedDocument.Location">
    <vt:lpwstr/>
  </property>
  <property fmtid="{D5CDD505-2E9C-101B-9397-08002B2CF9AE}" pid="9" name="Program">
    <vt:lpwstr/>
  </property>
</Properties>
</file>